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4D" w:rsidRDefault="008D344D">
      <w:pPr>
        <w:autoSpaceDE w:val="0"/>
        <w:autoSpaceDN w:val="0"/>
        <w:adjustRightInd w:val="0"/>
        <w:outlineLvl w:val="0"/>
      </w:pPr>
      <w:r>
        <w:t>Зарегистрировано в Минюсте РФ 7 сентября 1999 г. N 1892</w:t>
      </w:r>
    </w:p>
    <w:p w:rsidR="008D344D" w:rsidRDefault="008D344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D344D" w:rsidRDefault="008D344D">
      <w:pPr>
        <w:autoSpaceDE w:val="0"/>
        <w:autoSpaceDN w:val="0"/>
        <w:adjustRightInd w:val="0"/>
        <w:jc w:val="center"/>
      </w:pPr>
    </w:p>
    <w:p w:rsidR="008D344D" w:rsidRDefault="008D344D">
      <w:pPr>
        <w:pStyle w:val="ConsPlusTitle"/>
        <w:widowControl/>
        <w:jc w:val="center"/>
      </w:pPr>
      <w:r>
        <w:t>МИНИСТЕРСТВО ВНУТРЕННИХ ДЕЛ РОССИЙСКОЙ ФЕДЕРАЦИИ</w:t>
      </w:r>
    </w:p>
    <w:p w:rsidR="008D344D" w:rsidRDefault="008D344D">
      <w:pPr>
        <w:pStyle w:val="ConsPlusTitle"/>
        <w:widowControl/>
        <w:jc w:val="center"/>
      </w:pPr>
    </w:p>
    <w:p w:rsidR="008D344D" w:rsidRDefault="008D344D">
      <w:pPr>
        <w:pStyle w:val="ConsPlusTitle"/>
        <w:widowControl/>
        <w:jc w:val="center"/>
      </w:pPr>
      <w:r>
        <w:t>ПРИКАЗ</w:t>
      </w:r>
    </w:p>
    <w:p w:rsidR="008D344D" w:rsidRDefault="008D344D">
      <w:pPr>
        <w:pStyle w:val="ConsPlusTitle"/>
        <w:widowControl/>
        <w:jc w:val="center"/>
      </w:pPr>
      <w:r>
        <w:t>от 8 июня 1999 г. N 410</w:t>
      </w:r>
    </w:p>
    <w:p w:rsidR="008D344D" w:rsidRDefault="008D344D">
      <w:pPr>
        <w:pStyle w:val="ConsPlusTitle"/>
        <w:widowControl/>
        <w:jc w:val="center"/>
      </w:pPr>
    </w:p>
    <w:p w:rsidR="008D344D" w:rsidRDefault="008D344D">
      <w:pPr>
        <w:pStyle w:val="ConsPlusTitle"/>
        <w:widowControl/>
        <w:jc w:val="center"/>
      </w:pPr>
      <w:r>
        <w:t>О СОВЕРШЕНСТВОВАНИИ НОРМАТИВНО-ПРАВОВОГО</w:t>
      </w:r>
    </w:p>
    <w:p w:rsidR="008D344D" w:rsidRDefault="008D344D">
      <w:pPr>
        <w:pStyle w:val="ConsPlusTitle"/>
        <w:widowControl/>
        <w:jc w:val="center"/>
      </w:pPr>
      <w:r>
        <w:t>РЕГУЛИРОВАНИЯ ДЕЯТЕЛЬНОСТИ СЛУЖБЫ ДОРОЖНОЙ ИНСПЕКЦИИ</w:t>
      </w:r>
    </w:p>
    <w:p w:rsidR="008D344D" w:rsidRDefault="008D344D">
      <w:pPr>
        <w:pStyle w:val="ConsPlusTitle"/>
        <w:widowControl/>
        <w:jc w:val="center"/>
      </w:pPr>
      <w:r>
        <w:t>И ОРГАНИЗАЦИИ ДВИЖЕНИЯ ГОСУДАРСТВЕННОЙ ИНСПЕКЦИИ</w:t>
      </w:r>
    </w:p>
    <w:p w:rsidR="008D344D" w:rsidRDefault="008D344D">
      <w:pPr>
        <w:pStyle w:val="ConsPlusTitle"/>
        <w:widowControl/>
        <w:jc w:val="center"/>
      </w:pPr>
      <w:r>
        <w:t>БЕЗОПАСНОСТИ ДОРОЖНОГО ДВИЖЕНИЯ МИНИСТЕРСТВА</w:t>
      </w:r>
    </w:p>
    <w:p w:rsidR="008D344D" w:rsidRDefault="008D344D">
      <w:pPr>
        <w:pStyle w:val="ConsPlusTitle"/>
        <w:widowControl/>
        <w:jc w:val="center"/>
      </w:pPr>
      <w:r>
        <w:t>ВНУТРЕННИХ ДЕЛ РОССИЙСКОЙ ФЕДЕРАЦИИ</w:t>
      </w:r>
    </w:p>
    <w:p w:rsidR="008D344D" w:rsidRDefault="008D344D">
      <w:pPr>
        <w:autoSpaceDE w:val="0"/>
        <w:autoSpaceDN w:val="0"/>
        <w:adjustRightInd w:val="0"/>
        <w:jc w:val="center"/>
      </w:pPr>
    </w:p>
    <w:p w:rsidR="008D344D" w:rsidRPr="00076E09" w:rsidRDefault="008D344D">
      <w:pPr>
        <w:autoSpaceDE w:val="0"/>
        <w:autoSpaceDN w:val="0"/>
        <w:adjustRightInd w:val="0"/>
        <w:jc w:val="center"/>
      </w:pPr>
      <w:r w:rsidRPr="00076E09">
        <w:t xml:space="preserve">(в ред. </w:t>
      </w:r>
      <w:hyperlink r:id="rId6" w:history="1">
        <w:r w:rsidRPr="00076E09">
          <w:t>Приказа</w:t>
        </w:r>
      </w:hyperlink>
      <w:r w:rsidRPr="00076E09">
        <w:t xml:space="preserve"> МВД РФ от 07.07.2003 N 525)</w:t>
      </w:r>
    </w:p>
    <w:p w:rsidR="008D344D" w:rsidRPr="00076E09" w:rsidRDefault="008D344D">
      <w:pPr>
        <w:autoSpaceDE w:val="0"/>
        <w:autoSpaceDN w:val="0"/>
        <w:adjustRightInd w:val="0"/>
      </w:pPr>
    </w:p>
    <w:p w:rsidR="008D344D" w:rsidRPr="00076E09" w:rsidRDefault="008D344D">
      <w:pPr>
        <w:autoSpaceDE w:val="0"/>
        <w:autoSpaceDN w:val="0"/>
        <w:adjustRightInd w:val="0"/>
        <w:ind w:firstLine="540"/>
        <w:jc w:val="both"/>
      </w:pPr>
      <w:r w:rsidRPr="00076E09">
        <w:t>В целях повышения эффективности контроля со стороны Государственной инспекции безопасности дорожного движения Министерства внутренних дел Российской Федерации за соблюдением правил, нормативов и стандартов при проектировании, строительстве, реконструкции, ремонте и содержании дорог, дорожных сооружений, железнодорожных переездов в части обеспечения безопасности дорожного движения приказываю:</w:t>
      </w:r>
    </w:p>
    <w:p w:rsidR="008D344D" w:rsidRPr="00076E09" w:rsidRDefault="008D344D">
      <w:pPr>
        <w:autoSpaceDE w:val="0"/>
        <w:autoSpaceDN w:val="0"/>
        <w:adjustRightInd w:val="0"/>
        <w:ind w:firstLine="540"/>
        <w:jc w:val="both"/>
      </w:pPr>
      <w:r w:rsidRPr="00076E09">
        <w:t xml:space="preserve">1. Утвердить прилагаемое </w:t>
      </w:r>
      <w:hyperlink r:id="rId7" w:history="1">
        <w:r w:rsidRPr="00076E09">
          <w:t>Наставление</w:t>
        </w:r>
      </w:hyperlink>
      <w:r w:rsidRPr="00076E09">
        <w:t xml:space="preserve"> по службе дорожной инспекции и организации движения Государственной инспекции безопасности дорожного движения Министерства внутренних дел Российской Федерации.</w:t>
      </w:r>
    </w:p>
    <w:p w:rsidR="008D344D" w:rsidRPr="00076E09" w:rsidRDefault="008D344D">
      <w:pPr>
        <w:autoSpaceDE w:val="0"/>
        <w:autoSpaceDN w:val="0"/>
        <w:adjustRightInd w:val="0"/>
        <w:ind w:firstLine="540"/>
        <w:jc w:val="both"/>
      </w:pPr>
      <w:r w:rsidRPr="00076E09">
        <w:t>2. Министрам внутренних дел, начальникам ГУВД, УВД субъектов Российской Федерации, начальникам УВД (ОВД) 8 ГУ МВД России:</w:t>
      </w:r>
    </w:p>
    <w:p w:rsidR="008D344D" w:rsidRPr="00076E09" w:rsidRDefault="008D344D">
      <w:pPr>
        <w:autoSpaceDE w:val="0"/>
        <w:autoSpaceDN w:val="0"/>
        <w:adjustRightInd w:val="0"/>
        <w:ind w:firstLine="540"/>
        <w:jc w:val="both"/>
      </w:pPr>
      <w:r w:rsidRPr="00076E09">
        <w:t>2.1. Обеспечить доведение до сведения сотрудников ГИБДД положений настоящего Приказа.</w:t>
      </w:r>
    </w:p>
    <w:p w:rsidR="008D344D" w:rsidRPr="00076E09" w:rsidRDefault="008D344D">
      <w:pPr>
        <w:autoSpaceDE w:val="0"/>
        <w:autoSpaceDN w:val="0"/>
        <w:adjustRightInd w:val="0"/>
        <w:ind w:firstLine="540"/>
        <w:jc w:val="both"/>
      </w:pPr>
      <w:r w:rsidRPr="00076E09">
        <w:t>2.2. Организовать в октябре - ноябре 1999 года:</w:t>
      </w:r>
    </w:p>
    <w:p w:rsidR="008D344D" w:rsidRPr="00076E09" w:rsidRDefault="008D344D">
      <w:pPr>
        <w:autoSpaceDE w:val="0"/>
        <w:autoSpaceDN w:val="0"/>
        <w:adjustRightInd w:val="0"/>
        <w:ind w:firstLine="540"/>
        <w:jc w:val="both"/>
      </w:pPr>
      <w:r w:rsidRPr="00076E09">
        <w:t xml:space="preserve">2.2.1. Принятие зачетов по знаниям положений </w:t>
      </w:r>
      <w:hyperlink r:id="rId8" w:history="1">
        <w:r w:rsidRPr="00076E09">
          <w:t>Наставления,</w:t>
        </w:r>
      </w:hyperlink>
      <w:r w:rsidRPr="00076E09">
        <w:t xml:space="preserve"> утвержденного настоящим Приказом, сотрудниками ГИБДД.</w:t>
      </w:r>
    </w:p>
    <w:p w:rsidR="008D344D" w:rsidRPr="00076E09" w:rsidRDefault="008D344D">
      <w:pPr>
        <w:autoSpaceDE w:val="0"/>
        <w:autoSpaceDN w:val="0"/>
        <w:adjustRightInd w:val="0"/>
        <w:ind w:firstLine="540"/>
        <w:jc w:val="both"/>
      </w:pPr>
      <w:r w:rsidRPr="00076E09">
        <w:t xml:space="preserve">2.2.2. Изготовление и снабжение подразделений ГИБДД бланками документации, предусмотренной настоящим </w:t>
      </w:r>
      <w:hyperlink r:id="rId9" w:history="1">
        <w:r w:rsidRPr="00076E09">
          <w:t>Наставлением.</w:t>
        </w:r>
      </w:hyperlink>
    </w:p>
    <w:p w:rsidR="008D344D" w:rsidRPr="00076E09" w:rsidRDefault="008D344D">
      <w:pPr>
        <w:autoSpaceDE w:val="0"/>
        <w:autoSpaceDN w:val="0"/>
        <w:adjustRightInd w:val="0"/>
        <w:ind w:firstLine="540"/>
        <w:jc w:val="both"/>
      </w:pPr>
      <w:r w:rsidRPr="00076E09">
        <w:t xml:space="preserve">3. ГУКиКП (Брычееву В.Г.), ГУГИБДД (Федорову В.А.) внести в третьем квартале 1999 года изменения в программы подготовки и повышения квалификации сотрудников ГИБДД с учетом требований настоящего </w:t>
      </w:r>
      <w:hyperlink r:id="rId10" w:history="1">
        <w:r w:rsidRPr="00076E09">
          <w:t>Наставления.</w:t>
        </w:r>
      </w:hyperlink>
    </w:p>
    <w:p w:rsidR="008D344D" w:rsidRPr="00076E09" w:rsidRDefault="008D344D">
      <w:pPr>
        <w:autoSpaceDE w:val="0"/>
        <w:autoSpaceDN w:val="0"/>
        <w:adjustRightInd w:val="0"/>
        <w:ind w:firstLine="540"/>
        <w:jc w:val="both"/>
      </w:pPr>
      <w:r w:rsidRPr="00076E09">
        <w:t>4. Контроль за выполнением настоящего Приказа возложить на заместителя Министра генерал-полковника милиции Латышева П.М.</w:t>
      </w:r>
    </w:p>
    <w:p w:rsidR="008D344D" w:rsidRDefault="008D344D">
      <w:pPr>
        <w:autoSpaceDE w:val="0"/>
        <w:autoSpaceDN w:val="0"/>
        <w:adjustRightInd w:val="0"/>
      </w:pPr>
    </w:p>
    <w:p w:rsidR="008D344D" w:rsidRDefault="008D344D">
      <w:pPr>
        <w:autoSpaceDE w:val="0"/>
        <w:autoSpaceDN w:val="0"/>
        <w:adjustRightInd w:val="0"/>
        <w:jc w:val="right"/>
      </w:pPr>
      <w:r>
        <w:t>Министр</w:t>
      </w:r>
    </w:p>
    <w:p w:rsidR="008D344D" w:rsidRDefault="008D344D">
      <w:pPr>
        <w:autoSpaceDE w:val="0"/>
        <w:autoSpaceDN w:val="0"/>
        <w:adjustRightInd w:val="0"/>
        <w:jc w:val="right"/>
      </w:pPr>
      <w:r>
        <w:t>генерал-полковник милиции</w:t>
      </w:r>
    </w:p>
    <w:p w:rsidR="008D344D" w:rsidRDefault="008D344D">
      <w:pPr>
        <w:autoSpaceDE w:val="0"/>
        <w:autoSpaceDN w:val="0"/>
        <w:adjustRightInd w:val="0"/>
        <w:jc w:val="right"/>
      </w:pPr>
      <w:r>
        <w:t>В.РУШАЙЛО</w:t>
      </w:r>
    </w:p>
    <w:p w:rsidR="008D344D" w:rsidRDefault="008D344D">
      <w:pPr>
        <w:autoSpaceDE w:val="0"/>
        <w:autoSpaceDN w:val="0"/>
        <w:adjustRightInd w:val="0"/>
      </w:pPr>
    </w:p>
    <w:p w:rsidR="008D344D" w:rsidRDefault="008D344D">
      <w:pPr>
        <w:autoSpaceDE w:val="0"/>
        <w:autoSpaceDN w:val="0"/>
        <w:adjustRightInd w:val="0"/>
      </w:pPr>
    </w:p>
    <w:p w:rsidR="008D344D" w:rsidRDefault="008D344D">
      <w:pPr>
        <w:autoSpaceDE w:val="0"/>
        <w:autoSpaceDN w:val="0"/>
        <w:adjustRightInd w:val="0"/>
      </w:pPr>
    </w:p>
    <w:p w:rsidR="008D344D" w:rsidRDefault="008D344D">
      <w:pPr>
        <w:autoSpaceDE w:val="0"/>
        <w:autoSpaceDN w:val="0"/>
        <w:adjustRightInd w:val="0"/>
      </w:pPr>
    </w:p>
    <w:p w:rsidR="008D344D" w:rsidRDefault="008D344D">
      <w:pPr>
        <w:autoSpaceDE w:val="0"/>
        <w:autoSpaceDN w:val="0"/>
        <w:adjustRightInd w:val="0"/>
      </w:pPr>
    </w:p>
    <w:p w:rsidR="00076E09" w:rsidRDefault="00076E09">
      <w:pPr>
        <w:autoSpaceDE w:val="0"/>
        <w:autoSpaceDN w:val="0"/>
        <w:adjustRightInd w:val="0"/>
      </w:pPr>
    </w:p>
    <w:p w:rsidR="00076E09" w:rsidRDefault="00076E09">
      <w:pPr>
        <w:autoSpaceDE w:val="0"/>
        <w:autoSpaceDN w:val="0"/>
        <w:adjustRightInd w:val="0"/>
      </w:pPr>
    </w:p>
    <w:p w:rsidR="00076E09" w:rsidRDefault="00076E09">
      <w:pPr>
        <w:autoSpaceDE w:val="0"/>
        <w:autoSpaceDN w:val="0"/>
        <w:adjustRightInd w:val="0"/>
      </w:pPr>
    </w:p>
    <w:p w:rsidR="00076E09" w:rsidRDefault="00076E09">
      <w:pPr>
        <w:autoSpaceDE w:val="0"/>
        <w:autoSpaceDN w:val="0"/>
        <w:adjustRightInd w:val="0"/>
      </w:pPr>
    </w:p>
    <w:p w:rsidR="00487779" w:rsidRDefault="00487779">
      <w:pPr>
        <w:autoSpaceDE w:val="0"/>
        <w:autoSpaceDN w:val="0"/>
        <w:adjustRightInd w:val="0"/>
        <w:jc w:val="right"/>
        <w:outlineLvl w:val="0"/>
      </w:pPr>
    </w:p>
    <w:p w:rsidR="008D344D" w:rsidRDefault="008D344D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8D344D" w:rsidRDefault="008D344D">
      <w:pPr>
        <w:autoSpaceDE w:val="0"/>
        <w:autoSpaceDN w:val="0"/>
        <w:adjustRightInd w:val="0"/>
        <w:jc w:val="right"/>
      </w:pPr>
      <w:r>
        <w:t>к Приказу МВД России</w:t>
      </w:r>
    </w:p>
    <w:p w:rsidR="008D344D" w:rsidRDefault="008D344D">
      <w:pPr>
        <w:autoSpaceDE w:val="0"/>
        <w:autoSpaceDN w:val="0"/>
        <w:adjustRightInd w:val="0"/>
        <w:jc w:val="right"/>
      </w:pPr>
      <w:r>
        <w:t>от 8 июня 1999 г. N 410</w:t>
      </w:r>
    </w:p>
    <w:p w:rsidR="008D344D" w:rsidRDefault="008D344D">
      <w:pPr>
        <w:autoSpaceDE w:val="0"/>
        <w:autoSpaceDN w:val="0"/>
        <w:adjustRightInd w:val="0"/>
      </w:pPr>
    </w:p>
    <w:p w:rsidR="00076E09" w:rsidRDefault="00076E09">
      <w:pPr>
        <w:pStyle w:val="ConsPlusTitle"/>
        <w:widowControl/>
        <w:jc w:val="center"/>
      </w:pPr>
    </w:p>
    <w:p w:rsidR="008D344D" w:rsidRDefault="008D344D">
      <w:pPr>
        <w:pStyle w:val="ConsPlusTitle"/>
        <w:widowControl/>
        <w:jc w:val="center"/>
      </w:pPr>
      <w:r>
        <w:t>НАСТАВЛЕНИЕ</w:t>
      </w:r>
    </w:p>
    <w:p w:rsidR="008D344D" w:rsidRDefault="008D344D">
      <w:pPr>
        <w:pStyle w:val="ConsPlusTitle"/>
        <w:widowControl/>
        <w:jc w:val="center"/>
      </w:pPr>
      <w:r>
        <w:t>ПО СЛУЖБЕ ДОРОЖНОЙ ИНСПЕКЦИИ И ОРГАНИЗАЦИИ ДВИЖЕНИЯ</w:t>
      </w:r>
    </w:p>
    <w:p w:rsidR="008D344D" w:rsidRDefault="008D344D">
      <w:pPr>
        <w:pStyle w:val="ConsPlusTitle"/>
        <w:widowControl/>
        <w:jc w:val="center"/>
      </w:pPr>
      <w:r>
        <w:t>ГОСУДАРСТВЕННОЙ ИНСПЕКЦИИ БЕЗОПАСНОСТИ ДОРОЖНОГО</w:t>
      </w:r>
    </w:p>
    <w:p w:rsidR="008D344D" w:rsidRDefault="008D344D">
      <w:pPr>
        <w:pStyle w:val="ConsPlusTitle"/>
        <w:widowControl/>
        <w:jc w:val="center"/>
      </w:pPr>
      <w:r>
        <w:t>ДВИЖЕНИЯ МИНИСТЕРСТВА ВНУТРЕННИХ ДЕЛ</w:t>
      </w:r>
    </w:p>
    <w:p w:rsidR="008D344D" w:rsidRDefault="008D344D">
      <w:pPr>
        <w:pStyle w:val="ConsPlusTitle"/>
        <w:widowControl/>
        <w:jc w:val="center"/>
      </w:pPr>
      <w:r>
        <w:t>РОССИЙСКОЙ ФЕДЕРАЦИИ</w:t>
      </w:r>
    </w:p>
    <w:p w:rsidR="008D344D" w:rsidRDefault="008D344D">
      <w:pPr>
        <w:autoSpaceDE w:val="0"/>
        <w:autoSpaceDN w:val="0"/>
        <w:adjustRightInd w:val="0"/>
        <w:jc w:val="center"/>
      </w:pPr>
    </w:p>
    <w:p w:rsidR="008D344D" w:rsidRDefault="008D344D">
      <w:pPr>
        <w:autoSpaceDE w:val="0"/>
        <w:autoSpaceDN w:val="0"/>
        <w:adjustRightInd w:val="0"/>
        <w:jc w:val="center"/>
      </w:pPr>
      <w:r>
        <w:t>(в ред</w:t>
      </w:r>
      <w:r w:rsidRPr="00076E09">
        <w:t xml:space="preserve">. </w:t>
      </w:r>
      <w:hyperlink r:id="rId11" w:history="1">
        <w:r w:rsidRPr="00076E09">
          <w:t>Приказа</w:t>
        </w:r>
      </w:hyperlink>
      <w:r>
        <w:t xml:space="preserve"> МВД РФ от 07.07.2003 N 525)</w:t>
      </w:r>
    </w:p>
    <w:p w:rsidR="008D344D" w:rsidRDefault="008D344D">
      <w:pPr>
        <w:autoSpaceDE w:val="0"/>
        <w:autoSpaceDN w:val="0"/>
        <w:adjustRightInd w:val="0"/>
      </w:pPr>
    </w:p>
    <w:p w:rsidR="008D344D" w:rsidRDefault="008D344D">
      <w:pPr>
        <w:autoSpaceDE w:val="0"/>
        <w:autoSpaceDN w:val="0"/>
        <w:adjustRightInd w:val="0"/>
        <w:jc w:val="center"/>
        <w:outlineLvl w:val="1"/>
      </w:pPr>
      <w:r>
        <w:t>I. Общие положения</w:t>
      </w:r>
    </w:p>
    <w:p w:rsidR="008D344D" w:rsidRDefault="008D344D">
      <w:pPr>
        <w:autoSpaceDE w:val="0"/>
        <w:autoSpaceDN w:val="0"/>
        <w:adjustRightInd w:val="0"/>
      </w:pPr>
    </w:p>
    <w:p w:rsidR="008D344D" w:rsidRPr="00487779" w:rsidRDefault="008D344D">
      <w:pPr>
        <w:autoSpaceDE w:val="0"/>
        <w:autoSpaceDN w:val="0"/>
        <w:adjustRightInd w:val="0"/>
        <w:ind w:firstLine="540"/>
        <w:jc w:val="both"/>
      </w:pPr>
      <w:r w:rsidRPr="00487779">
        <w:t>1. Наставление определяет порядок осуществления контроля со стороны службы дорожной инспекции и организации движения Государственной инспекции безопасности дорожного движения Министерства внутренних дел Российской Федерации за соблюдением правил, нормативов и стандартов при проектировании, строительстве, реконструкции, ремонте и содержании дорог, дорожных сооружений, железнодорожных переездов, а также за перевозкой крупногабаритных, тяжеловесных и опасных грузов автомобильным транспортом в части обеспечения безопасности дорожного движения.</w:t>
      </w:r>
    </w:p>
    <w:p w:rsidR="008D344D" w:rsidRPr="00487779" w:rsidRDefault="008D344D">
      <w:pPr>
        <w:autoSpaceDE w:val="0"/>
        <w:autoSpaceDN w:val="0"/>
        <w:adjustRightInd w:val="0"/>
        <w:ind w:firstLine="540"/>
        <w:jc w:val="both"/>
      </w:pPr>
      <w:r w:rsidRPr="00487779">
        <w:t>2. Для целей настоящего Наставления применяются следующие основные термины:</w:t>
      </w:r>
    </w:p>
    <w:p w:rsidR="008D344D" w:rsidRPr="00487779" w:rsidRDefault="008D344D">
      <w:pPr>
        <w:autoSpaceDE w:val="0"/>
        <w:autoSpaceDN w:val="0"/>
        <w:adjustRightInd w:val="0"/>
        <w:ind w:firstLine="540"/>
        <w:jc w:val="both"/>
      </w:pPr>
      <w:r w:rsidRPr="00487779">
        <w:t>населенный пункт - городское или сельское поселение с единой системой транспорта и улично-дорожной сети;</w:t>
      </w:r>
    </w:p>
    <w:p w:rsidR="008D344D" w:rsidRPr="00487779" w:rsidRDefault="008D344D">
      <w:pPr>
        <w:autoSpaceDE w:val="0"/>
        <w:autoSpaceDN w:val="0"/>
        <w:adjustRightInd w:val="0"/>
        <w:ind w:firstLine="540"/>
        <w:jc w:val="both"/>
      </w:pPr>
      <w:r w:rsidRPr="00487779">
        <w:t>дорога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за пределами населенных пунктов;</w:t>
      </w:r>
    </w:p>
    <w:p w:rsidR="008D344D" w:rsidRPr="00487779" w:rsidRDefault="008D344D">
      <w:pPr>
        <w:autoSpaceDE w:val="0"/>
        <w:autoSpaceDN w:val="0"/>
        <w:adjustRightInd w:val="0"/>
        <w:ind w:firstLine="540"/>
        <w:jc w:val="both"/>
      </w:pPr>
      <w:r w:rsidRPr="00487779">
        <w:t>улица - обустроенная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8D344D" w:rsidRPr="00487779" w:rsidRDefault="008D344D">
      <w:pPr>
        <w:autoSpaceDE w:val="0"/>
        <w:autoSpaceDN w:val="0"/>
        <w:adjustRightInd w:val="0"/>
        <w:jc w:val="both"/>
      </w:pPr>
      <w:r w:rsidRPr="00487779">
        <w:t>(в ред. Приказа МВД РФ от 07.07.2003 N 525)</w:t>
      </w:r>
    </w:p>
    <w:p w:rsidR="008D344D" w:rsidRPr="00487779" w:rsidRDefault="008D344D">
      <w:pPr>
        <w:autoSpaceDE w:val="0"/>
        <w:autoSpaceDN w:val="0"/>
        <w:adjustRightInd w:val="0"/>
        <w:ind w:firstLine="540"/>
        <w:jc w:val="both"/>
      </w:pPr>
      <w:r w:rsidRPr="00487779">
        <w:t>дорожное движение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 (улиц);</w:t>
      </w:r>
    </w:p>
    <w:p w:rsidR="008D344D" w:rsidRPr="00487779" w:rsidRDefault="008D344D">
      <w:pPr>
        <w:autoSpaceDE w:val="0"/>
        <w:autoSpaceDN w:val="0"/>
        <w:adjustRightInd w:val="0"/>
        <w:ind w:firstLine="540"/>
        <w:jc w:val="both"/>
      </w:pPr>
      <w:r w:rsidRPr="00487779">
        <w:t>безопасность дорожного движения - состояние данного процесса, отражающее степень защищенности его участников от дорожно-транспортных происшествий и их последствий;</w:t>
      </w:r>
    </w:p>
    <w:p w:rsidR="008D344D" w:rsidRPr="00487779" w:rsidRDefault="008D344D">
      <w:pPr>
        <w:autoSpaceDE w:val="0"/>
        <w:autoSpaceDN w:val="0"/>
        <w:adjustRightInd w:val="0"/>
        <w:ind w:firstLine="540"/>
        <w:jc w:val="both"/>
      </w:pPr>
      <w:r w:rsidRPr="00487779">
        <w:t>дорожно-транспортное происшествие</w:t>
      </w:r>
      <w:r w:rsidR="00487779" w:rsidRPr="00487779">
        <w:rPr>
          <w:rStyle w:val="a5"/>
          <w:sz w:val="28"/>
          <w:szCs w:val="28"/>
        </w:rPr>
        <w:footnoteReference w:id="2"/>
      </w:r>
      <w:r w:rsidRPr="00487779">
        <w:t>- событие, возникающее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8D344D" w:rsidRPr="00487779" w:rsidRDefault="008D344D">
      <w:pPr>
        <w:autoSpaceDE w:val="0"/>
        <w:autoSpaceDN w:val="0"/>
        <w:adjustRightInd w:val="0"/>
        <w:ind w:firstLine="540"/>
        <w:jc w:val="both"/>
      </w:pPr>
      <w:r w:rsidRPr="00487779">
        <w:t>место концентрации дорожно-транспортных происшествий - ограниченный по длине участок дороги (улицы), характеризующийся устойчивым и неслучайным совершением дорожно-транспортных происшествий;</w:t>
      </w:r>
    </w:p>
    <w:p w:rsidR="008D344D" w:rsidRPr="00487779" w:rsidRDefault="008D344D">
      <w:pPr>
        <w:autoSpaceDE w:val="0"/>
        <w:autoSpaceDN w:val="0"/>
        <w:adjustRightInd w:val="0"/>
        <w:jc w:val="both"/>
      </w:pPr>
      <w:r w:rsidRPr="00487779">
        <w:t>(в ред. Приказа МВД РФ от 07.07.2003 N 525)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обеспечение безопасности дорожного движения - деятельность, направленная на </w:t>
      </w:r>
      <w:r w:rsidRPr="00901E0E">
        <w:t>предупреждение причин возникновения дорожно-транспортных происшествий, снижение тяжести их последствий;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участник дорожного движения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организация дорожного движения - комплекс организационно-правовых и организационно-технических мероприятий по управлению движением на дорогах и улицах;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крупногабаритное транспортное средство - транспортное средство с грузом или без него, габаритные параметры которого превышают установленные Правилами дорожного д</w:t>
      </w:r>
      <w:r w:rsidR="00487779" w:rsidRPr="00901E0E">
        <w:t xml:space="preserve">вижения Российской Федерации </w:t>
      </w:r>
      <w:r w:rsidR="00487779" w:rsidRPr="00901E0E">
        <w:rPr>
          <w:rStyle w:val="a5"/>
        </w:rPr>
        <w:footnoteReference w:id="3"/>
      </w:r>
      <w:r w:rsidRPr="00901E0E">
        <w:t>;</w:t>
      </w:r>
    </w:p>
    <w:p w:rsidR="008D344D" w:rsidRPr="00901E0E" w:rsidRDefault="008D344D">
      <w:pPr>
        <w:autoSpaceDE w:val="0"/>
        <w:autoSpaceDN w:val="0"/>
        <w:adjustRightInd w:val="0"/>
        <w:jc w:val="both"/>
      </w:pPr>
      <w:r w:rsidRPr="00901E0E">
        <w:t xml:space="preserve">(в ред. </w:t>
      </w:r>
      <w:hyperlink r:id="rId12" w:history="1">
        <w:r w:rsidRPr="00901E0E">
          <w:t>Приказа</w:t>
        </w:r>
      </w:hyperlink>
      <w:r w:rsidRPr="00901E0E">
        <w:t xml:space="preserve"> МВД РФ от 07.07.2003 N 525)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тяжеловесное транспортное средство - транспортное средство с грузом или без него, весовые параметры которого превышают установл</w:t>
      </w:r>
      <w:r w:rsidR="00487779" w:rsidRPr="00901E0E">
        <w:t xml:space="preserve">енные специальными правилами </w:t>
      </w:r>
      <w:r w:rsidR="00487779" w:rsidRPr="00901E0E">
        <w:rPr>
          <w:rStyle w:val="a5"/>
        </w:rPr>
        <w:footnoteReference w:id="4"/>
      </w:r>
      <w:r w:rsidRPr="00901E0E">
        <w:t>;</w:t>
      </w:r>
    </w:p>
    <w:p w:rsidR="008D344D" w:rsidRPr="00901E0E" w:rsidRDefault="008D344D">
      <w:pPr>
        <w:autoSpaceDE w:val="0"/>
        <w:autoSpaceDN w:val="0"/>
        <w:adjustRightInd w:val="0"/>
        <w:jc w:val="both"/>
      </w:pPr>
      <w:r w:rsidRPr="00901E0E">
        <w:t>(в ред. Приказа МВД РФ от 07.07.2003 N 525)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международная перевозка - перевозка, маршрут которой пересекает Государственную границу Российской Федерации;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опасный груз - вещества, изделия из них, отходы производственной или иной хозяйственной деятельности, которые в силу присущих им свойств могут при перевозке создать угрозу для жизни и здоровья людей, нанести вред окружающей природной среде, повредить или уничтожить материальные ценности;</w:t>
      </w:r>
    </w:p>
    <w:p w:rsidR="008D344D" w:rsidRPr="00901E0E" w:rsidRDefault="008D344D">
      <w:pPr>
        <w:autoSpaceDE w:val="0"/>
        <w:autoSpaceDN w:val="0"/>
        <w:adjustRightInd w:val="0"/>
        <w:jc w:val="both"/>
      </w:pPr>
      <w:r w:rsidRPr="00901E0E">
        <w:t xml:space="preserve">(в ред. </w:t>
      </w:r>
      <w:hyperlink r:id="rId13" w:history="1">
        <w:r w:rsidRPr="00901E0E">
          <w:t>Приказа</w:t>
        </w:r>
      </w:hyperlink>
      <w:r w:rsidRPr="00901E0E">
        <w:t xml:space="preserve"> МВД РФ от 07.07.2003 N 525)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наружная реклама - реклама, распространяемая на дорогах и улицах в виде плакатов, стендов, световых табло и иных технических средств стабильного территориального размещения.</w:t>
      </w:r>
    </w:p>
    <w:p w:rsidR="00487779" w:rsidRDefault="008D344D" w:rsidP="00487779">
      <w:pPr>
        <w:autoSpaceDE w:val="0"/>
        <w:autoSpaceDN w:val="0"/>
        <w:adjustRightInd w:val="0"/>
        <w:ind w:firstLine="540"/>
        <w:jc w:val="both"/>
      </w:pPr>
      <w:r w:rsidRPr="00901E0E">
        <w:t>3. Выполнение контрольных, надзорных и разрешительных функций, указанных в пункте 1 настоящего Наставления, возлагается на отделы, отделения, группы дорожной инспекции и организации движения</w:t>
      </w:r>
      <w:r w:rsidR="00487779" w:rsidRPr="00901E0E">
        <w:t xml:space="preserve"> </w:t>
      </w:r>
      <w:r w:rsidR="00487779" w:rsidRPr="00901E0E">
        <w:rPr>
          <w:rStyle w:val="a5"/>
        </w:rPr>
        <w:footnoteReference w:id="5"/>
      </w:r>
      <w:r w:rsidRPr="00901E0E">
        <w:t xml:space="preserve">, входящие в структуру Главного управления Государственной инспекции безопасности дорожного движения Службы общественной безопасности Министерства внутренних дел Российской Федерации </w:t>
      </w:r>
      <w:r w:rsidR="00487779" w:rsidRPr="00901E0E">
        <w:rPr>
          <w:rStyle w:val="a5"/>
        </w:rPr>
        <w:footnoteReference w:id="6"/>
      </w:r>
      <w:r w:rsidRPr="00901E0E">
        <w:t xml:space="preserve">, управлений (отделов, отделений) Государственной инспекции безопасности дорожного движения </w:t>
      </w:r>
      <w:r w:rsidR="00487779" w:rsidRPr="00901E0E">
        <w:rPr>
          <w:rStyle w:val="a5"/>
        </w:rPr>
        <w:footnoteReference w:id="7"/>
      </w:r>
      <w:r w:rsidRPr="00901E0E">
        <w:t>&lt;3&gt; МВД, ГУВД, УВД субъектов Российской Федерации, управлений (отделов) внутренних дел районов, городов, районов в городах или иных муниципальных образований, на режимных объектах и в закрытых административно-территориальных образованиях, а также на сотрудников указанных подразделений ГИБДД, на которых возложены в</w:t>
      </w:r>
      <w:r>
        <w:t xml:space="preserve"> </w:t>
      </w:r>
      <w:r w:rsidRPr="00901E0E">
        <w:t>установленном порядке эти обязанности.</w:t>
      </w:r>
      <w:r w:rsidR="00487779" w:rsidRPr="00901E0E">
        <w:t xml:space="preserve"> (п. 3 в ред. </w:t>
      </w:r>
      <w:hyperlink r:id="rId14" w:history="1">
        <w:r w:rsidR="00487779" w:rsidRPr="00901E0E">
          <w:t>Приказа</w:t>
        </w:r>
      </w:hyperlink>
      <w:r w:rsidR="00487779" w:rsidRPr="00901E0E">
        <w:t xml:space="preserve"> МВД РФ от 07.07.2003 N 525)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 xml:space="preserve">4. Правовую основу деятельности службы ДИиОД составляют: Конституция Российской Федерации, федеральные конституционные законы, </w:t>
      </w:r>
      <w:hyperlink r:id="rId15" w:history="1">
        <w:r w:rsidRPr="00901E0E">
          <w:t>Закон</w:t>
        </w:r>
      </w:hyperlink>
      <w:r w:rsidRPr="00901E0E">
        <w:t xml:space="preserve"> Российской </w:t>
      </w:r>
      <w:r w:rsidRPr="00901E0E">
        <w:lastRenderedPageBreak/>
        <w:t>Федерации "О милиции"</w:t>
      </w:r>
      <w:r w:rsidR="00901E0E" w:rsidRPr="00901E0E">
        <w:rPr>
          <w:rStyle w:val="a5"/>
        </w:rPr>
        <w:footnoteReference w:id="8"/>
      </w:r>
      <w:r w:rsidRPr="00901E0E">
        <w:t>, Кодекс Российской Федерации об административных правонарушениях</w:t>
      </w:r>
      <w:r w:rsidR="00901E0E" w:rsidRPr="00901E0E">
        <w:rPr>
          <w:rStyle w:val="a5"/>
        </w:rPr>
        <w:footnoteReference w:id="9"/>
      </w:r>
      <w:r w:rsidRPr="00901E0E">
        <w:t>, Федеральный закон "О безопасности дорожного движения"</w:t>
      </w:r>
      <w:r w:rsidR="00901E0E" w:rsidRPr="00901E0E">
        <w:rPr>
          <w:rStyle w:val="a5"/>
        </w:rPr>
        <w:footnoteReference w:id="10"/>
      </w:r>
      <w:r w:rsidRPr="00901E0E">
        <w:t xml:space="preserve">, другие федеральные законы, Положение о Государственной инспекции безопасности дорожного движения МВД России </w:t>
      </w:r>
      <w:r w:rsidR="00901E0E" w:rsidRPr="00901E0E">
        <w:rPr>
          <w:rStyle w:val="a5"/>
        </w:rPr>
        <w:footnoteReference w:id="11"/>
      </w:r>
      <w:r w:rsidRPr="00901E0E">
        <w:t>, утвержденное Указом Президента Российской Федерации от 15 июня 1998 г. N 711, иные указы и распоряжения Президента Российской Федерации, постановления и распоряжения Правительства Российской Федерации, нормативные правовые акты Министерства внутренних дел Российской Федерации и иных федеральных органов исполнительной власти, нормативные правовые акты субъектов Российской Федерации и настоящее Наставление.</w:t>
      </w:r>
    </w:p>
    <w:p w:rsidR="008D344D" w:rsidRPr="00901E0E" w:rsidRDefault="008D344D">
      <w:pPr>
        <w:autoSpaceDE w:val="0"/>
        <w:autoSpaceDN w:val="0"/>
        <w:adjustRightInd w:val="0"/>
        <w:jc w:val="both"/>
      </w:pPr>
      <w:r w:rsidRPr="00901E0E">
        <w:t xml:space="preserve">(п. 4 в ред. </w:t>
      </w:r>
      <w:hyperlink r:id="rId16" w:history="1">
        <w:r w:rsidRPr="00901E0E">
          <w:t>Приказа</w:t>
        </w:r>
      </w:hyperlink>
      <w:r w:rsidRPr="00901E0E">
        <w:t xml:space="preserve"> МВД РФ от 07.07.2003 N 525)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5. Основной задачей службы ДИиОД является осуществление государственного контроля и надзора в процессе проектирования, строительства, ремонта и эксплуатации дорог и улиц, дорожных сооружений, железнодорожных переездов и иных объектов, оказывающих влияние на безопасность дорожного движения, которые она решает во взаимодействии с другими подразделениями органов внутренних дел Российской Федерации, военной автомобильной инспекцией, юридическими и физическими лицами, со средствами массовой информации.</w:t>
      </w:r>
    </w:p>
    <w:p w:rsidR="008D344D" w:rsidRPr="00901E0E" w:rsidRDefault="008D344D">
      <w:pPr>
        <w:autoSpaceDE w:val="0"/>
        <w:autoSpaceDN w:val="0"/>
        <w:adjustRightInd w:val="0"/>
        <w:jc w:val="both"/>
      </w:pPr>
      <w:r w:rsidRPr="00901E0E">
        <w:t xml:space="preserve">(в ред. </w:t>
      </w:r>
      <w:hyperlink r:id="rId17" w:history="1">
        <w:r w:rsidRPr="00901E0E">
          <w:t>Приказа</w:t>
        </w:r>
      </w:hyperlink>
      <w:r w:rsidRPr="00901E0E">
        <w:t xml:space="preserve"> МВД РФ от 07.07.2003 N 525)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6. Обязанности службы ДИиОД: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6.1. Обеспечивать государственный контроль за соблюдением юридическими лицами независимо от форм собственности и иными организациями, должностными лицами и гражданами Российской Федерации, иностранными гражданами, лицами без гражданства</w:t>
      </w:r>
      <w:r w:rsidR="00901E0E">
        <w:rPr>
          <w:rStyle w:val="a5"/>
        </w:rPr>
        <w:footnoteReference w:id="12"/>
      </w:r>
      <w:r>
        <w:t xml:space="preserve"> законодательства Российской Федерации, правил, стандартов и технических норм </w:t>
      </w:r>
      <w:r w:rsidR="00901E0E">
        <w:rPr>
          <w:rStyle w:val="a5"/>
        </w:rPr>
        <w:footnoteReference w:id="13"/>
      </w:r>
      <w:r>
        <w:t xml:space="preserve"> в области обеспечения безопасности дорожного движения, которыми устанавливаются требования: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к проектированию, строительству (реконструкции) дорог, дорожных сооружений, железнодорожных переездов, линий городского электрического транспорта;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к ремонту и эксплуатационному состоянию автомобильных дорог, дорожных сооружений, железнодорожных переездов;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к установке и эксплуатации технических средств организации дорожного движения.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6.2. Изучать и обобщать практику применения законодательства в области безопасности дорожного движения в части, касающейся ее компетенции.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6.3. Анализировать информацию о состоянии безопасности дорожного движения, причинах и условиях, способствующих совершению дорожно-транспортных происшествий, связанных с неудовлетворительным состоянием дорог.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6.4. Осуществлять подготовку предложений по совершенствованию организации дорожного движения и повышению безопасности для внесения в федеральные органы исполнительной власти, органы исполнительной власти субъектов Российской Федерации, органы местного самоуправления, юридическим лицам.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6.5. Рассматривать заявки и выдавать соответствующие заключения на открытие маршрутов регулярного движения общественного транспорта.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lastRenderedPageBreak/>
        <w:t>6.6. Определять специальные требования к порядку движения тяжеловесных и крупногабаритных транспортных средств, согласовывать маршруты и определять особые условия движения транспортных средств, перевозящих опасные грузы.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6.7. Участвовать: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в работе градостроительных и технических советов, комиссий по приемке в эксплуатацию дорог, дорожных сооружений, железнодорожных переездов, линий городского электрического транспорта;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в разработке программ подготовки и переподготовки специалистов по безопасности дорожного движения;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в совершенствовании нормативного правового обеспечения деятельности Госавтоинспекции и в работе по повышению профессионального уровня ее сотрудников.</w:t>
      </w:r>
    </w:p>
    <w:p w:rsidR="008D344D" w:rsidRPr="00901E0E" w:rsidRDefault="008D344D">
      <w:pPr>
        <w:autoSpaceDE w:val="0"/>
        <w:autoSpaceDN w:val="0"/>
        <w:adjustRightInd w:val="0"/>
        <w:jc w:val="both"/>
      </w:pPr>
      <w:r w:rsidRPr="00901E0E">
        <w:t xml:space="preserve">(п. 6 в ред. </w:t>
      </w:r>
      <w:hyperlink r:id="rId18" w:history="1">
        <w:r w:rsidRPr="00901E0E">
          <w:t>Приказа</w:t>
        </w:r>
      </w:hyperlink>
      <w:r w:rsidRPr="00901E0E">
        <w:t xml:space="preserve"> МВД РФ от 07.07.2003 N 525)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7. Права службы ДИиОД.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7.1. Запрашивать и получать в установленном порядке от организаций независимо от формы собственности и должностных лиц сведения о соблюдении ими нормативных правовых актов в области обеспечения безопасности дорожного движения, а также объяснения по фактам их нарушения.</w:t>
      </w:r>
    </w:p>
    <w:p w:rsidR="008D344D" w:rsidRPr="00901E0E" w:rsidRDefault="008D344D">
      <w:pPr>
        <w:autoSpaceDE w:val="0"/>
        <w:autoSpaceDN w:val="0"/>
        <w:adjustRightInd w:val="0"/>
        <w:jc w:val="both"/>
      </w:pPr>
      <w:r w:rsidRPr="00901E0E">
        <w:t xml:space="preserve">(пп. 7.1 в ред. </w:t>
      </w:r>
      <w:hyperlink r:id="rId19" w:history="1">
        <w:r w:rsidRPr="00901E0E">
          <w:t>Приказа</w:t>
        </w:r>
      </w:hyperlink>
      <w:r w:rsidRPr="00901E0E">
        <w:t xml:space="preserve"> МВД РФ от 07.07.2003 N 525)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7.2. Докладывать главным государственным инспекторам безопасности дорожного движения о необходимости выдачи должностным лицам обязательных для исполнения предписаний об устранении нарушений нормативных правовых актов и технических норм в области обеспечения безопасности дорожного движения.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 xml:space="preserve">7.3. Составлять протоколы и рассматривать дела об административных правонарушениях, в соответствии с Кодексом Российской Федерации об административных правонарушениях </w:t>
      </w:r>
      <w:r w:rsidR="00901E0E" w:rsidRPr="00901E0E">
        <w:rPr>
          <w:rStyle w:val="a5"/>
        </w:rPr>
        <w:footnoteReference w:id="14"/>
      </w:r>
      <w:r w:rsidR="00901E0E" w:rsidRPr="00901E0E">
        <w:t>.</w:t>
      </w:r>
    </w:p>
    <w:p w:rsidR="008D344D" w:rsidRPr="00901E0E" w:rsidRDefault="008D344D">
      <w:pPr>
        <w:autoSpaceDE w:val="0"/>
        <w:autoSpaceDN w:val="0"/>
        <w:adjustRightInd w:val="0"/>
        <w:jc w:val="both"/>
      </w:pPr>
      <w:r w:rsidRPr="00901E0E">
        <w:t xml:space="preserve">(пп. 7.3 в ред. </w:t>
      </w:r>
      <w:hyperlink r:id="rId20" w:history="1">
        <w:r w:rsidRPr="00901E0E">
          <w:t>Приказа</w:t>
        </w:r>
      </w:hyperlink>
      <w:r w:rsidRPr="00901E0E">
        <w:t xml:space="preserve"> МВД РФ от 07.07.2003 N 525)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7.4. Вносить предложения главным государственным инспекторам безопасности дорожного движения о выдаче предписаний или разрешений соответствующим организациям на установку или снятие технических средств организации дорожного движения.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7.5. Участвовать в установленном порядке в проведении: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 w:rsidRPr="00901E0E">
        <w:t>мероприятий по временному ограничению или</w:t>
      </w:r>
      <w:r>
        <w:t xml:space="preserve"> запрещению дорожного движения на участках дорог и улиц, не отвечающих правилам их содержания в безопасном для дорожного движения состоянии;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работы по изменению организации дорожного движения на отдельных участках дорог и улиц, железнодорожных переездах при проведении массовых мероприятий, либо если пользование транспортными средствами угрожает безопасности дорожного движения;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запрещения или приостановки проведения на дорогах и улицах ремонтно-строительных и других работ, осуществляемых с нарушением требований технических норм в области обеспечения безопасности дорожного движения;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запрещения движения общественного транспорта по установленным маршрутам при несоблюдении необходимых требований нормативных правовых актов и технических норм;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разработки проектов законодательных, иных нормативных правовых актов и технических норм в области обеспечения безопасности дорожного движения, вносить предложения по их совершенствованию;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 xml:space="preserve">проработки, совместно с заинтересованными организациями, приоритетных тем и направлений научных исследований в области обеспечения безопасности дорожного </w:t>
      </w:r>
      <w:r>
        <w:lastRenderedPageBreak/>
        <w:t>движения, а также во внедрении в практическую деятельность ГИБДД научных разработок.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7.6. Использовать специальные технические и транспортные средства для контроля за состоянием дорог и улиц.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7.7. Извещать в установленном порядке лиц о месте и времени рассмотрения дел об административных правонарушениях, входящих в компетенцию государственных инспекторов дорожного надзора, получать от них необходимые дополнительные материалы (объяснения, справки, документы и их копии).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7.8. Участвовать в установленном порядке в осуществлении, возлагаемых на МВД России функций государственного заказчика по разработке и изготовлению технических средств, автоматизированных систем и приборов, способствующих повышению безопасности дорожного движения.</w:t>
      </w:r>
    </w:p>
    <w:p w:rsidR="008D344D" w:rsidRPr="00901E0E" w:rsidRDefault="008D344D">
      <w:pPr>
        <w:autoSpaceDE w:val="0"/>
        <w:autoSpaceDN w:val="0"/>
        <w:adjustRightInd w:val="0"/>
        <w:jc w:val="both"/>
      </w:pPr>
      <w:r w:rsidRPr="00901E0E">
        <w:t xml:space="preserve">(в ред. </w:t>
      </w:r>
      <w:hyperlink r:id="rId21" w:history="1">
        <w:r w:rsidRPr="00901E0E">
          <w:t>Приказа</w:t>
        </w:r>
      </w:hyperlink>
      <w:r w:rsidRPr="00901E0E">
        <w:t xml:space="preserve"> МВД РФ от 07.07.2003 N 525)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7.9. Участвовать в работе комиссий по обследованию маршрутов регулярного движения общественного транспорта.</w:t>
      </w:r>
    </w:p>
    <w:p w:rsidR="008D344D" w:rsidRPr="00901E0E" w:rsidRDefault="008D344D">
      <w:pPr>
        <w:autoSpaceDE w:val="0"/>
        <w:autoSpaceDN w:val="0"/>
        <w:adjustRightInd w:val="0"/>
        <w:jc w:val="both"/>
      </w:pPr>
      <w:r w:rsidRPr="00901E0E">
        <w:t xml:space="preserve">(пп. 7.9 в ред. </w:t>
      </w:r>
      <w:hyperlink r:id="rId22" w:history="1">
        <w:r w:rsidRPr="00901E0E">
          <w:t>Приказа</w:t>
        </w:r>
      </w:hyperlink>
      <w:r w:rsidRPr="00901E0E">
        <w:t xml:space="preserve"> МВД РФ от 07.07.2003 N 525)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7.10. Осуществлять согласование разрешений на распространение наружной рекламы и размещение иных объектов в пределах дорог и улиц, а также в полосе отвода и придорожной зоне дорог.</w:t>
      </w:r>
    </w:p>
    <w:p w:rsidR="008D344D" w:rsidRDefault="008D344D">
      <w:pPr>
        <w:autoSpaceDE w:val="0"/>
        <w:autoSpaceDN w:val="0"/>
        <w:adjustRightInd w:val="0"/>
      </w:pPr>
    </w:p>
    <w:p w:rsidR="008D344D" w:rsidRDefault="008D344D">
      <w:pPr>
        <w:autoSpaceDE w:val="0"/>
        <w:autoSpaceDN w:val="0"/>
        <w:adjustRightInd w:val="0"/>
        <w:jc w:val="center"/>
        <w:outlineLvl w:val="1"/>
      </w:pPr>
      <w:r>
        <w:t>II. Осуществление контрольных</w:t>
      </w:r>
    </w:p>
    <w:p w:rsidR="008D344D" w:rsidRDefault="008D344D">
      <w:pPr>
        <w:autoSpaceDE w:val="0"/>
        <w:autoSpaceDN w:val="0"/>
        <w:adjustRightInd w:val="0"/>
        <w:jc w:val="center"/>
      </w:pPr>
      <w:r>
        <w:t>и надзорных функций службы ДИиОД</w:t>
      </w:r>
    </w:p>
    <w:p w:rsidR="008D344D" w:rsidRDefault="008D344D">
      <w:pPr>
        <w:autoSpaceDE w:val="0"/>
        <w:autoSpaceDN w:val="0"/>
        <w:adjustRightInd w:val="0"/>
      </w:pP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8. Контроль за соблюдением строительных норм, правил, стандартов при проектировании дорог и улиц, дорожных сооружений, железнодорожных переездов, линий городского электрического транспорта и иных объектов.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8.1. Контроль за соблюдением строительных норм, правил, стандартов при проектировании осуществляется при проверке проектной документации на строительство (реконструкцию) и ремонт: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дорог общего пользования, а также дорожных сооружений на них;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железнодорожных переездов;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ведомственных и частных автомобильных дорог, а также дорожных сооружений на них при наличии перспективы осуществления движения маршрутных транспортных средств;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улиц и дорожных сооружений на них;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линий городского электрического транспорта.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8.2. Контроль за проектированием автомобильных дорог и сооружений на них осуществляется на стадиях разработки экономического обоснования, технико-экономического обоснования и рабочей документации или инженерного проекта.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8.3. Контроль за проектированием объектов производственного и жилищно-гражданского назначения осуществляется на основании утвержденных в установленном порядке генеральных планов городов, поселков и сельских поселений, схем и проектов районной планировки и разработанных на их основе проектах застройки и проектах планировки жилых, промышленных и других функциональных зон.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8.4. Дополнительное внимание с учетом состава и содержания проектной документации следует уделять: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увязке проектируемой и существующей улично-дорожной сети, применению транспортных пересечений в разных уровнях;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возможности внедрения современных методов организации движения, в том числе автоматизированных систем управления дорожным движением и систем маршрутного ориентирования на последующих стадиях проектирования;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lastRenderedPageBreak/>
        <w:t>соответствию выбора категории проектируемой автомобильной дороги перспективной интенсивности движения;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наличию нескольких вариантов строительства и проложения обходов автомобильными дорогами населенных пунктов;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соответствию геометрических параметров автомобильных дорог и улиц принятой категории;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обоснованности строительства пересечений автомобильных дорог и улиц в одном уровне;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расположению и выбору типа транспортных развязок и схем организации движения, в том числе в местах пересечения улиц и автомобильных и железных дорог;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обеспечению транспортной связи разобщенных территорий между собой;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расположению постов дорожно-патрульной службы</w:t>
      </w:r>
      <w:r w:rsidR="00901E0E">
        <w:rPr>
          <w:rStyle w:val="a5"/>
        </w:rPr>
        <w:footnoteReference w:id="15"/>
      </w:r>
      <w:r>
        <w:t>, контрольных постов милиции</w:t>
      </w:r>
      <w:r w:rsidR="00901E0E">
        <w:rPr>
          <w:rStyle w:val="a5"/>
        </w:rPr>
        <w:footnoteReference w:id="16"/>
      </w:r>
      <w:r>
        <w:t xml:space="preserve"> и контрольно-пропускных пунктов</w:t>
      </w:r>
      <w:r w:rsidR="00901E0E">
        <w:rPr>
          <w:rStyle w:val="a5"/>
        </w:rPr>
        <w:footnoteReference w:id="17"/>
      </w:r>
      <w:r>
        <w:t>, пунктов весового контроля</w:t>
      </w:r>
      <w:r w:rsidR="00901E0E">
        <w:rPr>
          <w:rStyle w:val="a5"/>
        </w:rPr>
        <w:footnoteReference w:id="18"/>
      </w:r>
      <w:r>
        <w:t xml:space="preserve"> и контрольных пунктов для осуществления транспортного контроля </w:t>
      </w:r>
      <w:r w:rsidR="00901E0E">
        <w:rPr>
          <w:rStyle w:val="a5"/>
        </w:rPr>
        <w:footnoteReference w:id="19"/>
      </w:r>
      <w:r>
        <w:t>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наличию и размещению остановок маршрутного транспорта, стоянок, площадок отдыха, автозаправочных станций, станций технического обслуживания, других объектов сервиса, подходов и подъездов к ним.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8.5. Вывод об обоснованности принятия основных планировочных решений, выбора видов транспорта, мероприятий по благоустройству территории, решений по организации дорожного движения, расположению инженерных сетей и коммуникаций, автостоянок, коллективных гаражей общего пользования, остановок общественного транспорта делается на основании изучения разделов проектной документации "Общая пояснительная записка" и "Генеральный план и транспорт" с ситуационным планом (для линейных объектов планом трассы) в масштабе 1:5000 или 1:10000 и схемой генерального плана в масштабе 1:500 или 1:1000.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8.6. Рассматривая рабочую документацию (инженерный проект), осуществляется контроль за: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выделением пусковых комплексов и их составом;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правильностью назначения параметров геометрических элементов плана, поперечного и продольного профиля дорог, улиц и дорожных сооружений;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выбором типа покрытия проезжей части;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наличием на кривых малого радиуса в плане дорог и улиц виража или переходных кривых, а также необходимых уширений проезжей части;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обеспечением видимости на кривых в плане и профиле дорог и улиц, их пересечениях и на железнодорожных переездах;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крутизной откосов насыпей земляного полотна автомобильных дорог;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соответствием принятым на стадии экономического обоснования решениям в части размещения остановок маршрутного транспорта, стоянок, площадок отдыха, автозаправочных станций, станций технического обслуживания, других объектов сервиса и подъездов к ним, постов ДПС, КПМ, КПП, ПВК, ПТК и их обустройством;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устройством переходно-скоростных полос, дополнительных полос на подъемах;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выбором группы, типа, конструкции и мест установки дорожных ограждений и направляющих устройств;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шириной проезжей части дорог, мостов, путепроводов, съездов, переходно-скоростных, разделительных полос и обочин;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конструкцией обочин;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lastRenderedPageBreak/>
        <w:t>наличием тротуаров, пешеходных и велосипедных дорожек и их стационарным электрическим освещением;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оборудованием пешеходных переходов, устройством остановочных и посадочных площадок на остановках маршрутного транспорта;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наличием устройств аварийной связи;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схемами разметки проезжей части и установки дорожных знаков;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наличием проектов организации движения или схем организации движения.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8.7. В процессе рассмотрения проектов организации движения осуществляется контроль: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обоснованности использования проезжей части, тротуаров, пешеходных дорожек и т.п. для проведения работ;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соответствия пропускной способности оставшейся проезжей части, тротуара, пешеходной дорожки и т.п. существующим (перспективным) транспортным и пешеходным потокам;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правильности применения технических средств организации дорожного движения.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8.8. В целях совершенствования условий дорожного движения проекты организации движения разрабатываются федеральными органами исполнительной власти, органами исполнительной власти субъектов Российской Федерации, органами местного самоуправления, юридическими и физическими лицами, в ведении которых находятся автомобильные дороги (улицы).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При этом осуществляется контроль: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соответствия технических параметров улиц, дорог, дорожных сооружений, железнодорожных переездов перспективной интенсивности и составу дорожного движения;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введения наиболее эффективной организации дорожного движения (одностороннее, приоритетное, грузовое, светофорное, реверсивное, координированное);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решения вопросов организации транзитного движения автомобильного транспорта;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очередности строительства (реконструкции) магистральных дорог и улиц, дорог I и II категорий, дорожных сооружений и пересечений с железными дорогами в разных уровнях;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полноты и правильности использования средств обеспечения системы маршрутного ориентирования (применения указателей направлений, расстояний, знаков сервиса, номеров маршрута, информационных табло и т.д.);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правильности использования средств для ограждения мест работ.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 xml:space="preserve">8.9. Исключен. - </w:t>
      </w:r>
      <w:hyperlink r:id="rId23" w:history="1">
        <w:r w:rsidRPr="00901E0E">
          <w:t>Приказ</w:t>
        </w:r>
      </w:hyperlink>
      <w:r w:rsidRPr="00901E0E">
        <w:t xml:space="preserve"> МВД РФ от 07.07.2003 N 525.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8.9. Проектная документация, разработанная в соответствии с требованиями строительных норм, правил, стандартов, действующих в сфере обеспечения безопасности дорожного движения, удостоверяется соответствующей записью ответственного лица за проект (главного инженера проекта, главного архитектора проекта, управляющего проектом и других).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8.10. Отступления от требований строительных норм, правил, стандартов допускаются только при наличии соответствующего обоснования, с разрешения органов, которые утвердили и (или) ввели в действие эти документы.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8.11. Проектная документация на строительство (реконструкцию), ремонт и проекты организации движения рассматриваются: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службой ДИиОД ГУГИБДД СОБ МВД России, после предварительного рассмотрения службой ДИиОД управлений (отделов, отделений) ГИБДД МВД, ГУВД, УВД субъектов Российской Федерации - на магистральные федеральные автомобильные дороги;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 w:rsidRPr="00901E0E">
        <w:t>службой ДИиОД управлений (отделов, отделений) ГИБДД МВД, ГУВД, УВД субъектов Российской Федерации, а также управлений (отделов) внутренних дел на режимных объектах и в закрытых административно-территориальных образованиях, - на</w:t>
      </w:r>
      <w:r>
        <w:t xml:space="preserve"> </w:t>
      </w:r>
      <w:r>
        <w:lastRenderedPageBreak/>
        <w:t>прочие федеральные автомобильные дороги, автомобильные дороги I, II, III категорий субъектов Российской Федерации, магистральные дороги скоростного движения и магистральные улицы общегородского значения непрерывного движения;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службой ДИиОД отделов (отделений) ГИБДД управлений (отделов) внутренних дел районов, городов, районов в городах и иных муниципальных образований, на режимных объектах и в закрытых административно-территориальных образованиях, а при ее отсутствии - службой ДИиОД управлений (отделов, отделений) ГИБДД МВД, ГУВД, УВД субъектов Российской Федерации - на автомобильные дороги субъектов Российской Федерации ниже III категории, а также ведомственные и частные автомобильные дороги, магистральные дороги регулируемого движения, магистральные улицы общегородского значения регулируемого движения, магистральные улицы районного значения, улицы и дороги местного значения.</w:t>
      </w:r>
    </w:p>
    <w:p w:rsidR="008D344D" w:rsidRPr="00901E0E" w:rsidRDefault="008D344D">
      <w:pPr>
        <w:autoSpaceDE w:val="0"/>
        <w:autoSpaceDN w:val="0"/>
        <w:adjustRightInd w:val="0"/>
        <w:jc w:val="both"/>
      </w:pPr>
      <w:r w:rsidRPr="00901E0E">
        <w:t xml:space="preserve">(пп. 8.11 в ред. </w:t>
      </w:r>
      <w:hyperlink r:id="rId24" w:history="1">
        <w:r w:rsidRPr="00901E0E">
          <w:t>Приказа</w:t>
        </w:r>
      </w:hyperlink>
      <w:r w:rsidRPr="00901E0E">
        <w:t xml:space="preserve"> МВД РФ от 07.07.2003 N 525)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8.12. Результаты рассмотрения проектной документации удостоверяются руководителями ГУГИБДД СОБ МВД России, управления (отдела, отделения) ГИБДД МВД, ГУВД, УВД субъектов Российской Федерации, отдела (отделения) ГИБДД управления (отдела) внутренних дел района, города, района в городе или иного муниципального образования, на режимном объекте и в закрытом административно-территориальном образовании или руководителем службы ДИиОД соответствующего подразделения ГИБДД.</w:t>
      </w:r>
    </w:p>
    <w:p w:rsidR="008D344D" w:rsidRPr="00901E0E" w:rsidRDefault="008D344D">
      <w:pPr>
        <w:autoSpaceDE w:val="0"/>
        <w:autoSpaceDN w:val="0"/>
        <w:adjustRightInd w:val="0"/>
        <w:jc w:val="both"/>
      </w:pPr>
      <w:r w:rsidRPr="00901E0E">
        <w:t xml:space="preserve">(пп. 8.12 в ред. </w:t>
      </w:r>
      <w:hyperlink r:id="rId25" w:history="1">
        <w:r w:rsidRPr="00901E0E">
          <w:t>Приказа</w:t>
        </w:r>
      </w:hyperlink>
      <w:r w:rsidRPr="00901E0E">
        <w:t xml:space="preserve"> МВД РФ от 07.07.2003 N 525)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8.13. Результаты рассмотрения проектной документации заносятся в журнал согласования проектной документации (приложение 1).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8.14. В случае возникновения разногласий с проектной организацией при рассмотрении проектной документации нижестоящий орган управления (подразделение) ГИБДД информирует в письменной форме вышестоящий орган управления ГИБДД и заказчика проектной документации о причинах отказа в выдаче положительного заключения.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 xml:space="preserve">8.16. Исключен. - </w:t>
      </w:r>
      <w:hyperlink r:id="rId26" w:history="1">
        <w:r w:rsidRPr="00901E0E">
          <w:t>Приказ</w:t>
        </w:r>
      </w:hyperlink>
      <w:r w:rsidRPr="00901E0E">
        <w:t xml:space="preserve"> МВД РФ от 07.07.2003 N 525.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 xml:space="preserve">8.17. Исключен. - </w:t>
      </w:r>
      <w:hyperlink r:id="rId27" w:history="1">
        <w:r w:rsidRPr="00901E0E">
          <w:t>Приказ</w:t>
        </w:r>
      </w:hyperlink>
      <w:r w:rsidRPr="00901E0E">
        <w:t xml:space="preserve"> МВД РФ от 07.07.2003 N 525.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9. Контроль за строительством и реконструкцией дорог и улиц, дорожных сооружений, железнодорожных переездов, линий городского электрического транспорта.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9.1. Контроль за строительством, реконструкцией и ремонтом дорог, дорожных сооружений, железнодорожных переездов, линий городского электрического транспорта осуществляется посредством рассмотрения проектов, схем организации движения при производстве дорожных работ, проведения контрольных проверок, участия в комиссиях по приемке строящихся объектов в эксплуатацию.</w:t>
      </w:r>
    </w:p>
    <w:p w:rsidR="008D344D" w:rsidRPr="00901E0E" w:rsidRDefault="008D344D">
      <w:pPr>
        <w:autoSpaceDE w:val="0"/>
        <w:autoSpaceDN w:val="0"/>
        <w:adjustRightInd w:val="0"/>
        <w:jc w:val="both"/>
      </w:pPr>
      <w:r w:rsidRPr="00901E0E">
        <w:t xml:space="preserve">(пп. 9.1 в ред. </w:t>
      </w:r>
      <w:hyperlink r:id="rId28" w:history="1">
        <w:r w:rsidRPr="00901E0E">
          <w:t>Приказа</w:t>
        </w:r>
      </w:hyperlink>
      <w:r w:rsidRPr="00901E0E">
        <w:t xml:space="preserve"> МВД РФ от 07.07.2003 N 525)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9.2. Рассмотрение проектов организации движения осуществляется в порядке, установленном п. 8.11 настоящего Наставления.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9.3. Согласование схем организации движения проводится при выполнении всех видов работ в пределах полосы отвода или "красных линий", за исключением работ по содержанию автомобильных дорог.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9.4. При согласовании схем организации движения осуществляется контроль: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соответствия геометрических параметров ремонтируемого участка (дорожного сооружения) существующему (перспективному) транспортному или пешеходному потоку;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расположения бытовых городков, мест складирования строительных материалов и временного хранения техники;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наличия эскиза информационного щита с наименованием организации, фамилии ответственного лица, руководящего работами, и номера его служебного телефона;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назначения сроков начала и окончания работ;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организации маршрутов объездов;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lastRenderedPageBreak/>
        <w:t>правильности применения технических средств организации дорожного движения;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использования средств ограждения работ.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9.5. Схемы организации движения рассматриваются: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при строительстве (реконструкции) федеральных автомобильных дорог и автомобильных дорог I категории субъектов Российской Федерации, магистральных дорог скоростного движения (в городах) и магистральных улиц общегородского значения непрерывного движения и объектов на них - службой ДИиОД управлений (отделов, отделений) ГИБДД МВД, ГУВД, УВД субъектов Российской Федерации, а также управлений (отделов) внутренних дел в закрытых административно-территориальных образованиях и на особо важных и режимных объектах;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при строительстве (реконструкции) автомобильных дорог II и III категорий субъектов Российской Федерации и объектов на них - службой ДИиОД управлений (отделов, отделений) ГИБДД МВД, ГУВД, УВД субъектов Российской Федерации, а также управлений (отделов) внутренних дел в закрытых административно-территориальных образованиях и на особо важных и режимных объектах или по их поручению службой ДИиОД отделов (отделений) ГИБДД управлений (отделов) внутренних дел районов, городов, округов и районов в городах;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при строительстве (реконструкции) автомобильных дорог ниже III категории субъектов Российской Федерации, а также ведомственных и частных автомобильных дорог, магистральных дорог регулируемого движения, магистральных улиц общегородского значения регулируемого движения, магистральных улиц районного значения и улиц и дорог местного значения и объектов на них - службой ДИиОД отделов (отделений) ГИБДД управлений (отделов) внутренних дел районов, городов, округов и районов в городах, а также в закрытых административно-территориальных образованиях и на особо важных и режимных объектах, а при ее отсутствии - службой ДИиОД управлений (отделов, отделений) ГИБДД МВД, ГУВД, УВД субъектов Российской Федерации.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9.6. Результаты рассмотрения проектов и схем организации движения заносятся в журнал согласования проектной документации (приложение 1).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При необходимости разграничения сведений о результатах рассмотрения экономических обоснований, рабочей документации, проектов и схем организации движения на период строительства (реконструкции) дорог и улиц, дорожных сооружений, железнодорожных переездов, иных строящихся объектов и линий городского электрического транспорта может заводиться отдельный журнал по аналогичной форме.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9.7. Контроль за выполнением организациями и должностными лицами требований по выделению пусковых комплексов и их составом, обеспечением безопасности дорожного движения в зоне производства строительных работ, а также разрешения - ордера на проведение долговременных (более 1 суток) работ в условиях городского дорожного движения обеспечивается контрольными проверками строящихся объектов и в ходе повседневного надзора.</w:t>
      </w:r>
    </w:p>
    <w:p w:rsidR="008D344D" w:rsidRPr="00901E0E" w:rsidRDefault="008D344D">
      <w:pPr>
        <w:autoSpaceDE w:val="0"/>
        <w:autoSpaceDN w:val="0"/>
        <w:adjustRightInd w:val="0"/>
        <w:jc w:val="both"/>
      </w:pPr>
      <w:r w:rsidRPr="00901E0E">
        <w:t xml:space="preserve">(в ред. </w:t>
      </w:r>
      <w:hyperlink r:id="rId29" w:history="1">
        <w:r w:rsidRPr="00901E0E">
          <w:t>Приказа</w:t>
        </w:r>
      </w:hyperlink>
      <w:r w:rsidRPr="00901E0E">
        <w:t xml:space="preserve"> МВД РФ от 07.07.2003 N 525)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9.8. При участии в работе комиссий по приемке в эксплуатацию строящихся объектов осуществляется проверка:</w:t>
      </w:r>
    </w:p>
    <w:p w:rsidR="008D344D" w:rsidRPr="00901E0E" w:rsidRDefault="008D344D">
      <w:pPr>
        <w:autoSpaceDE w:val="0"/>
        <w:autoSpaceDN w:val="0"/>
        <w:adjustRightInd w:val="0"/>
        <w:jc w:val="both"/>
      </w:pPr>
      <w:r w:rsidRPr="00901E0E">
        <w:t xml:space="preserve">(в ред. </w:t>
      </w:r>
      <w:hyperlink r:id="rId30" w:history="1">
        <w:r w:rsidRPr="00901E0E">
          <w:t>Приказа</w:t>
        </w:r>
      </w:hyperlink>
      <w:r w:rsidRPr="00901E0E">
        <w:t xml:space="preserve"> МВД РФ от 07.07.2003 N 525)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наличия заключения ГИБДД по рассмотрению проектной документации на строящийся объект, выданного в порядке, установленном п. 8.11 настоящего Наставления;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соответствия строящегося объекта проектной документации;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журналов производства работ и авторского надзора;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материалов диагностики строящейся автомобильной дороги и испытаний мостов;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 xml:space="preserve">абзац исключен. - </w:t>
      </w:r>
      <w:hyperlink r:id="rId31" w:history="1">
        <w:r w:rsidRPr="00901E0E">
          <w:t>Приказ</w:t>
        </w:r>
      </w:hyperlink>
      <w:r w:rsidRPr="00901E0E">
        <w:t xml:space="preserve"> МВД РФ от 07.07.2003 N 525.</w:t>
      </w:r>
    </w:p>
    <w:p w:rsidR="008D344D" w:rsidRPr="00901E0E" w:rsidRDefault="008D344D">
      <w:pPr>
        <w:autoSpaceDE w:val="0"/>
        <w:autoSpaceDN w:val="0"/>
        <w:adjustRightInd w:val="0"/>
        <w:ind w:firstLine="540"/>
        <w:jc w:val="both"/>
      </w:pPr>
      <w:r w:rsidRPr="00901E0E">
        <w:t>9.9. При оценке соответствия строящегося объекта проектной документации обращается внимание на: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lastRenderedPageBreak/>
        <w:t>геометрические параметры дороги (ширину проезжей части, обочин, разделительной полосы, уклоны элементов поперечного и продольного профиля автомобильных дорог, величину радиусов кривых в плане и продольном профиле, устройство виражей, длину переходно-скоростных и остановочных полос);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ровность и сцепные качества покрытий;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расстояние видимости в плане и продольном профиле дорог;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наличие уширений проезжей части дороги в местах, предусмотренных проектом, укрепительных полос на обочинах и разделительной полосе, тротуаров, пешеходных и велосипедных дорожек, укрепления обочин;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заложение откосов насыпей;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правильность выбора группы, типа, конструкции, а также установки и крепления дорожных ограждений и направляющих устройств (направляющих столбиков, тумб с искусственным освещением, направляющих островков и островков безопасности);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оборудование пешеходных переходов;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правильность применения технических средств организации дорожного движения;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размещение и оборудование конструктивными элементами остановок общественного транспорта;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наличие и оборудование стоянок, площадок отдыха, а также подъездных автомобильных дорог к ним;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эксплуатационные параметры дорожных сооружений;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наличие стационарного электрического освещения и средств связи, предусмотренных проектом.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9.10. Все выявленные отступления от проекта и перечень невыполненных работ, влияющих на безопасность дорожного движения, излагаются в акте рабочей комиссии либо учитываются в ведомостях недоделок и дефектов.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9.11. В процессе работы государственной комиссии проверяется устранение недоделок и дефектов, выявленных рабочей комиссией, и готовность объекта к вводу в эксплуатацию.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9.12. При наличии неустраненных недоделок и дефектов, связанных с обеспечением сцепных качеств и ровности дорожных покрытий, прямой и боковой видимости, установкой дорожных знаков, обеспечивающих функционирование принятой схемы организации дорожного движения, установкой дорожных ограждений и направляющих устройств, искусственного освещения, устройством переходно-скоростных и остановочных полос и препятствующих обеспечению безопасного движения по автомобильной дороге, должностное лицо ГИБДД акт государственной комиссии не подписывает, а имеющиеся замечания излагает письменно в виде особого мнения, которое прилагает к данному акту.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9.13. В состав рабочих комиссий по приемке строящихся или реконструируемых (законченных строительством или реконструкцией) автомобильных дорог (участков автомобильных дорог) и государственных комиссий должны включаться: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магистральных федеральных дорог, а также пересечений других дорог общего пользования, ведомственных и частных автомобильных дорог с магистральными федеральными дорогами - сотрудники службы ДИиОД ГУГИБДД МВД России или по поручению ГУГИБДД МВД России - сотрудники службы ДИиОД управлений (отделов, отделений) ГИБДД МВД, ГУВД, УВД субъектов Российской Федерации;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прочих федеральных дорог, а также дорог I, II и III категорий субъектов Российской Федерации, магистральных дорог скоростного движения (в городах) и магистральных улиц общегородского значения непрерывного движения - сотрудники службы ДИиОД управлений (отделов, отделений) ГИБДД МВД, ГУВД, УВД субъектов Российской Федерации, а также управлений (отделов) внутренних дел в закрытых административно-территориальных образованиях и на особо важных и режимных объектах;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lastRenderedPageBreak/>
        <w:t>дорог ниже III категории субъектов Российской Федерации, а также ведомственных и частных автомобильных дорог - сотрудники службы ДИиОД управлений (отделов, отделений) ГИБДД МВД, ГУВД, УВД субъектов Российской Федерации, а также управлений (отделов) внутренних дел в закрытых административно-территориальных образованиях и на особо важных и режимных объектах или по поручению этих органов - сотрудники отделов (отделений) ГИБДД управлений (отделов) внутренних дел в районах, городах, округах и районах в городах;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магистральных дорог регулируемого движения, магистральных улиц общегородского значения регулируемого движения, магистральных улиц районного значения и улиц и дорог местного значения - сотрудники службы ДИиОД отделов (отделений) ГИБДД управлений (отделов) внутренних дел в городах, округах и районах в городах, а также управлений (отделов) внутренних дел в закрытых административно-территориальных образованиях и на особо важных и режимных объектах, а при отсутствии службы ДИиОД в этих подразделениях - сотрудники службы ДИиОД управлений (отделов, отделений) ГИБДД МВД, ГУВД, УВД субъектов Российской Федерации.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9.14. Приемка в эксплуатацию законченных строительством (реконструкцией) пересечений дорог и улиц различной категории (класса) осуществляется должностным лицом ГИБДД, контролирующим соответствие строительным нормам, правилам, стандартам дороги (улицы) высшей категории (класса) из предъявленных к сдаче в эксплуатацию.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10. Контроль за ремонтом, эксплуатацией дорог и улиц, дорожных сооружений, железнодорожных переездов, установкой и эксплуатацией технических средств организации дорожного движения.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 xml:space="preserve">10.1. Контроль за ремонтом автомобильных дорог осуществляется путем согласования проектов и схем организации движения, в порядке, установленном </w:t>
      </w:r>
      <w:hyperlink r:id="rId32" w:history="1">
        <w:r>
          <w:rPr>
            <w:color w:val="0000FF"/>
          </w:rPr>
          <w:t>п. п. 8</w:t>
        </w:r>
      </w:hyperlink>
      <w:r>
        <w:t xml:space="preserve"> и </w:t>
      </w:r>
      <w:hyperlink r:id="rId33" w:history="1">
        <w:r>
          <w:rPr>
            <w:color w:val="0000FF"/>
          </w:rPr>
          <w:t>9</w:t>
        </w:r>
      </w:hyperlink>
      <w:r>
        <w:t xml:space="preserve"> настоящего Наставления, проведением контрольных проверок выполнения условий согласования в местах производства работ, оценки их соответствия сложившейся обстановке.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10.1.1. При выполнении неотложных работ по устранению случайных повреждений дорог и дорожных сооружений, нарушающих безопасность дорожного движения, а также аварийных работ осуществляется контроль за соблюдением срока их выполнения.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В случае если эти работы не будут закончены в течение суток, необходимо принимать меры к оперативному представлению производителями работ проектов и схем организации движения на согласование в установленном порядке.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10.1.2. Копия согласованной схемы организации движения заносится в контрольно-наблюдательное дело и направляется в соответствующее подразделение ДПС для организации повседневного надзора.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10.1.3. При выполнении краткосрочных работ (ликвидация выбоин, проломов, просадок, замена дорожных знаков, разметка проезжей части и т.д.) проекты и схемы организации движения принимаются на рассмотрение без конкретной привязки к местности, только с указанием границ участков работ.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10.1.4. При выполнении работ по содержанию дорог и улиц (уборка мусора, мойка знаков, дорожных ограждений, направляющих устройств, светофоров) проекты и схемы организации движения не затребываются.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Организуется контроль за своевременностью представления сведений о проведении таких работ дорожно-эксплуатационными организациями в соответствующие подразделения ГИБДД.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10.1.5. Повседневный надзор за выполнением дорожно-строительными, дорожно-эксплуатационными и другими организациями условий согласования и сроков выполнения работ на дорогах и улицах осуществляется сотрудниками ДПС и службы ДИиОД.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lastRenderedPageBreak/>
        <w:t>10.1.6. До полного обустройства участка работ временными дорожными знаками и средствами ограждения, обеспечивающими безопасность дорожного движения, принимаются меры к недопущению размещения на автомобильных дорогах и улицах дорожных машин, инвентаря и материалов для ремонта.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10.1.7. Согласование проектов и схем организации движения при проведении ремонта дорог и дорожных сооружений проводят: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магистральных федеральных дорог, прочих федеральных дорог, дорог I, II категории субъектов Российской Федерации, магистральных дорог скоростного движения (в городах) и магистральных улиц общегородского значения непрерывного движения - службой ДИиОД управлений (отделов, отделений) ГИБДД МВД, ГУВД, УВД субъектов Российской Федерации, а также управлений (отделов) внутренних дел в закрытых административно-территориальных образованиях и на особо важных и режимных объектах;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дорог ниже II категории субъектов Российской Федерации, а также ведомственных и частных автомобильных дорог - службой ДИиОД управлений (отделов, отделений) ГИБДД МВД, ГУВД, УВД субъектов Российской Федерации, а также управлений (отделов) внутренних дел в закрытых административно-территориальных образованиях и на особо важных и режимных объектах или по ее поручению службой ДИиОД отделов (отделений) ГИБДД управлений (отделов) внутренних дел районов, городов, округов и районов в городах;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магистральных дорог регулируемого движения, магистральных улиц общегородского значения регулируемого движения, магистральных улиц районного значения и улиц и дорог местного значения - службой ДИиОД отделов (отделений) ГИБДД управлений (отделов) внутренних дел районов, городов, округов и районов в городах, а также в закрытых административно-территориальных образованиях и на особо важных и режимных объектах, а при ее отсутствии - службой ДИиОД управлений (отделов, отделений) ГИБДД МВД, ГУВД, УВД субъектов Российской Федерации.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10.1.8. Отступления от проектов и схем организации движения допускаются только при наличии письменного разрешения должностных лиц, утвердивших и согласовавших их.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10.2. Контроль за эксплуатационным состоянием автомобильных дорог, дорожных сооружений, железнодорожных переездов, установкой и эксплуатацией технических средств организации дорожного движения осуществляется посредством проведения: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комплексной проверки дорог и улиц;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специальных проверок (готовности дорожных и коммунальных организаций к зимнему содержанию дорог и улиц, проверки состояния железнодорожных переездов, ледовых переправ, маршрутов общественного транспорта, перевозки крупногабаритных, тяжеловесных и опасных грузов);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контрольных проверок;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повседневного надзора.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10.2.1. Комплексная проверка дорог и улиц</w:t>
      </w:r>
      <w:r w:rsidR="00901E0E">
        <w:rPr>
          <w:rStyle w:val="a5"/>
        </w:rPr>
        <w:footnoteReference w:id="20"/>
      </w:r>
      <w:r>
        <w:t>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10.2.1.1. Комплексная проверка проводится один раз в год в весенне-летний период с 1 апреля по 1 июля.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Конкретные сроки начала проверки зависят от климатических условий субъекта Российской Федерации. Продолжительность проверки дорог (включая подготовку акта проверки) не должна превышать тридцати суток.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 xml:space="preserve">10.2.1.2. Комплексная проверка проводится комиссией, назначаемой соответствующими органами исполнительной власти субъектов Российской Федерации и органами местного самоуправления, по инициативе и на основании предложений управлений (отделов, отделений) ГИБДД МВД, ГУВД, УВД субъектов Российской </w:t>
      </w:r>
      <w:r>
        <w:lastRenderedPageBreak/>
        <w:t>Федерации, а также отделов (отделений) ГИБДД управлений (отделов) внутренних дел районов, городов, округов и районов в городах, а также в закрытых административно-территориальных образованиях и на особо важных и режимных объектах в соответствии с их компетенцией.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10.2.1.3. В комплексной проверке участвуют: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федеральных дорог и дорог I, II категории субъектов Российской Федерации, магистральных дорог скоростного движения (в городах) и магистральных улиц общегородского значения непрерывного движения - служба ДИиОД управлений (отделов, отделений) ГИБДД МВД, ГУВД, УВД субъектов Российской Федерации, а также управлений (отделов) внутренних дел в закрытых административно-территориальных образованиях и на особо важных и режимных объектах;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дорог ниже II категории субъектов Российской Федерации, а также ведомственных и частных автомобильных дорог - служба ДИиОД управлений (отделов, отделений) ГИБДД МВД, ГУВД, УВД субъектов Российской Федерации, а также управлений (отделов) внутренних дел в закрытых административно-территориальных образованиях и на особо важных и режимных объектах или по ее поручению - служба ДИиОД отделов (отделений) ГИБДД управлений (отделов) внутренних дел районов, городов, округов и районов в городах;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магистральных дорог регулируемого движения, магистральных улиц общегородского значения регулируемого движения, магистральных улиц районного значения и улиц и дорог местного значения - служба ДИиОД отделов (отделений) ГИБДД управлений (отделов) внутренних дел городов, округов и районов в городах, а также в закрытых административно-территориальных образованиях и на особо важных и режимных объектах, а при ее отсутствии - служба ДИиОД управлений (отделов, отделений) ГИБДД МВД, ГУВД, УВД субъектов Российской Федерации.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10.2.1.4. При проведении комплексной проверки используются данные контрольно-наблюдательного дела на проверяемую дорогу, в том числе: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дислокация дорожных знаков, схемы разметки, паспорта светофорных объектов;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статистика аварийности;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акты предыдущих проверок;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планы работ дорожных и коммунальных организаций в части обеспечения безопасности движения;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проекты (схемы) организации дорожного движения.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10.2.1.5. При проведении комплексной проверки дорог основное внимание уделяется: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состоянию проезжей части, обочин, тротуаров, пешеходных и велосипедных дорожек;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обеспечению видимости на кривых в плане и продольном профиле, пересечениях и примыканиях;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состоянию и оборудованию железнодорожных переездов, остановок маршрутных транспортных средств;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состоянию дорожных ограждений, освещения, дорожных сооружений (мостов, путепроводов, эстакад, тоннелей, виадуков, подземных и надземных пешеходных переходов);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обозначению и оборудованию пешеходных переходов;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ограждению мест производства работ на проезжей части, организации и состоянию их объездов;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искусственному освещению на пересечениях в разных уровнях, на участках дорог, проходящих через населенные пункты, на остановках общественного транспорта;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состоянию дорожных знаков, разметки и светофоров;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соответствию режимов работы светофорных объектов действующей документации;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lastRenderedPageBreak/>
        <w:t>системе информационного, маршрутного ориентирования водителей, в том числе для грузового и транзитного транспорта;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состоянию стоянок и площадок отдыха.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10.2.1.6. При комплексной проверке улиц наряду с вопросами, указанными в п. 10.2.1.5 настоящего Наставления, проверяется также эксплуатационное состояние: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люков смотровых колодцев и решеток дождеприемников;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наружного освещения в зоне расположения школ, общественно-культурных организаций;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оборудованных стоянок около культурных, торговых и спортивных центров, административных зданий;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оборудования и обустройства маршрутов транспорта общего пользования (автобусов, троллейбусов, трамваев);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проезжей части в местах пересечения с трамвайными путями.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10.2.1.7. Результаты комплексной проверки отмечаются в акте (приложение 2). По результатам участия в комплексной проверке служба ДИиОД готовит информацию в органы исполнительной власти, назначивших проверку.</w:t>
      </w:r>
    </w:p>
    <w:p w:rsidR="008D344D" w:rsidRPr="008E1941" w:rsidRDefault="008D344D">
      <w:pPr>
        <w:autoSpaceDE w:val="0"/>
        <w:autoSpaceDN w:val="0"/>
        <w:adjustRightInd w:val="0"/>
        <w:jc w:val="both"/>
      </w:pPr>
      <w:r w:rsidRPr="008E1941">
        <w:t xml:space="preserve">(пп. 10.2.1.7 в ред. </w:t>
      </w:r>
      <w:hyperlink r:id="rId34" w:history="1">
        <w:r w:rsidRPr="008E1941">
          <w:t>Приказа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 xml:space="preserve">10.2.1.8. Исключен. - </w:t>
      </w:r>
      <w:hyperlink r:id="rId35" w:history="1">
        <w:r w:rsidRPr="008E1941">
          <w:t>Приказ</w:t>
        </w:r>
      </w:hyperlink>
      <w:r w:rsidRPr="008E1941">
        <w:t xml:space="preserve"> МВД РФ от 07.07.2003 N 525.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10.2.1.8. В крупнейших и крупных городах, по решению соответствующих органов исполнительной власти субъектов Российской Федерации и органов местного самоуправления, комплексная проверка может проводиться по стадиям (проверка состояния дорог, технических средств организации дорожного движения, стационарного электрического освещения).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При этом акты проверок готовятся по завершении каждой проверки, а общая продолжительность проверки не должна превышать сроки, установленные п. 10.2.1.1 настоящего Наставления.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10.2.1.9. При выявлении в процессе проведения комплексных проверок отступлений от требований к эксплуатационному состоянию улиц и дорог по условиям обеспечения безопасности дорожного движения готовится предписание (приложение 3) и устанавливаются сроки устранения недостатков, определенные государственным стандартом.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10.2.2. Специальная проверка готовности дорожных и коммунальных организаций к эксплуатации дорог и улиц в зимний период.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10.2.2.1. Специальная проверка готовности дорожных и коммунальных организаций к эксплуатации дорог и улиц в зимний период проводится с 1 сентября по 15 ноября, в зависимости от климатических условий субъекта Российской Федерации, с участием представителей организаций коммунального и дорожного хозяйства.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10.2.2.2. Результаты проверки отмечаются в акте (приложение 4), который направляется для принятия мер в соответствующие органы исполнительной власти субъектов Российской Федерации, или органы местного самоуправления или другим лицам, в ведении которых находятся дороги.</w:t>
      </w:r>
    </w:p>
    <w:p w:rsidR="008D344D" w:rsidRPr="008E1941" w:rsidRDefault="008D344D">
      <w:pPr>
        <w:autoSpaceDE w:val="0"/>
        <w:autoSpaceDN w:val="0"/>
        <w:adjustRightInd w:val="0"/>
        <w:jc w:val="both"/>
      </w:pPr>
      <w:r w:rsidRPr="008E1941">
        <w:t xml:space="preserve">(пп. 10.2.2.2 в ред. </w:t>
      </w:r>
      <w:hyperlink r:id="rId36" w:history="1">
        <w:r w:rsidRPr="008E1941">
          <w:t>Приказа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10.2.3. Специальная проверка железнодорожных переездов.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10.2.3.1. Специальная проверка железнодорожных переездов проводится с 1 апреля по 1 июля и совмещается с ежегодной комплексной проверкой.</w:t>
      </w:r>
    </w:p>
    <w:p w:rsidR="008D344D" w:rsidRPr="008E1941" w:rsidRDefault="008D344D">
      <w:pPr>
        <w:autoSpaceDE w:val="0"/>
        <w:autoSpaceDN w:val="0"/>
        <w:adjustRightInd w:val="0"/>
        <w:jc w:val="both"/>
      </w:pPr>
      <w:r w:rsidRPr="008E1941">
        <w:t xml:space="preserve">(пп. 10.2.3.1 в ред. </w:t>
      </w:r>
      <w:hyperlink r:id="rId37" w:history="1">
        <w:r w:rsidRPr="008E1941">
          <w:t>Приказа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10.2.3.2. При проверке состояния железнодорожных переездов основное внимание уделяется: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соответствию его категории условиям движения;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геометрическим элементам дороги на подходах к переезду;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обеспечению видимости переезда и железнодорожного полотна, приближающегося поезда с места водителя;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lastRenderedPageBreak/>
        <w:t>оборудованию переезда дорожными знаками, световой и звуковой сигнализацией, светофорами, шлагбаумами, искусственным освещением, ограждениями, габаритными воротами;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наличию пешеходных дорожек;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состоянию проезжей части на переезде и подходах, настила;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наличию разметки проезжей части дороги на подходах к переезду и вертикальной разметки на дорожных сооружениях.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 xml:space="preserve">10.2.3.3. Результаты проверки отмечаются в акте (приложение </w:t>
      </w:r>
      <w:hyperlink r:id="rId38" w:history="1">
        <w:r w:rsidRPr="008E1941">
          <w:t>5).</w:t>
        </w:r>
      </w:hyperlink>
      <w:r w:rsidRPr="008E1941">
        <w:t xml:space="preserve"> Информация о результатах проверки направляется в соответствующие органы исполнительной власти субъектов Российской Федерации или органы местного самоуправления, а также в организации, в ведении которых находятся железнодорожные переезды.</w:t>
      </w:r>
    </w:p>
    <w:p w:rsidR="008D344D" w:rsidRPr="008E1941" w:rsidRDefault="008D344D">
      <w:pPr>
        <w:autoSpaceDE w:val="0"/>
        <w:autoSpaceDN w:val="0"/>
        <w:adjustRightInd w:val="0"/>
        <w:jc w:val="both"/>
      </w:pPr>
      <w:r w:rsidRPr="008E1941">
        <w:t xml:space="preserve">(пп. 10.2.3.3 в ред. </w:t>
      </w:r>
      <w:hyperlink r:id="rId39" w:history="1">
        <w:r w:rsidRPr="008E1941">
          <w:t>Приказа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10.2.3.4. При наличии недостатков в содержании переезда и подходов к нему готовится предписание.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10.2.3.5. На каждый железнодорожный переезд должна быть заведена карточка (приложение 6), которая заносится в контрольно-наблюдательное дело.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Наряду с обычной формой учета железнодорожных переездов допускается ведение учета на магнитных, электронных и других носителях, при условии возможности совмещения таких учетных баз данных с базой данных ГУГИБДД МВД России.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10.2.4. Специальная проверка действующих маршрутов движения автобусов (троллейбусов).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10.2.4.1. Специальная проверка действующих маршрутов движения автобусов (троллейбусов) проводится комиссионно.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В комиссию, назначаемую соответствующими органами исполнительной власти субъектов Российской Федерации или органами местного самоуправления, включаются представители дорожных и коммунальных служб, автотранспортных организаций, службы ДИиОД управлений (отделов, отделений) ГИБДД МВД, ГУВД, УВД субъектов Российской Федерации и других заинтересованных организаций.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10.2.4.2. В случае несоответствия действующих маршрутов требованиям безопасности дорожного движения готовятся и направляются предложения комиссии в органы исполнительной власти для принятия решения о временном прекращении движения маршрутных транспортных средств или закрытии маршрута.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10.2.4.3. В случае принятия решения о временном прекращении движения или закрытии маршрута принимаются меры к информированию владельцев маршрутного транспорта, осуществляющего перевозки на соответствующем маршруте, и населения.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10.2.5. Специальная проверка ледовых переправ через реки и другие водные преграды.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10.2.5.1. Специальная проверка ледовых переправ через реки и другие водные преграды проводится не реже одного раза в месяц, в том числе перед их открытием и при оценке необходимости закрытия движения по ним во время оттепелей.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При этом основное внимание уделяется: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наличию разрешения органов исполнительной власти для открытия ледовой переправы;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ведению контроля за толщиной льда и определению грузоподъемности ледяного покрова соответствующими службами;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наличию и размещению дорожных знаков, определяющих порядок, грузоподъемность и скорость движения;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расстоянию до пути встречного движения;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толщине снегового покрова на поверхности льда;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расстоянию от продольной оси до промоин, проруба, площадок заготовки льда, выхода грунтовых вод, мест сбора отработанных теплых вод электростанций, нагромождений торосов;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lastRenderedPageBreak/>
        <w:t>сопряжению ледового покрова с берегом;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состоянию деревянно-колейного настила и его использованию для усиления ледяного покрова и настила на сопряжении с берегом;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наличию трещин в пределах проезжей части, вблизи от нее;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обозначению границ переправы;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наличию шлагбаумов при въезде на переправу;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наличию запасов песка и других материалов для сооружения переправы;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наличию спасательных средств;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зависанию льда.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10.2.5.2. По выявленным недостаткам, угрожающим безопасности дорожного движения, готовится предписание, информируются соответствующие органы исполнительной власти и органы местного самоуправления.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10.2.6. Специальная проверка подходов к паромным переправам через реки и другие водные преграды: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10.2.6.1. Специальная проверка подходов к паромным переправам через реки и другие водные преграды проводится не реже одного раза в квартал, в том числе перед их открытием.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Проверяется: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наличие разрешения органов исполнительной власти на открытие паромной переправы;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наличие и размещение дорожных знаков, определяющих порядок въезда и размещения на пароме, грузоподъемность;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состояние и обустройство подъездных путей к парому;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наличие площадки для отстоя транспортных средств;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наличие шлагбаумов при въезде на переправу.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10.2.6.2. По выявленным недостаткам, угрожающим безопасности дорожного движения, готовится предписание, информируются соответствующие органы исполнительной власти и органы местного самоуправления.</w:t>
      </w:r>
    </w:p>
    <w:p w:rsidR="008D344D" w:rsidRPr="008E1941" w:rsidRDefault="008D344D">
      <w:pPr>
        <w:autoSpaceDE w:val="0"/>
        <w:autoSpaceDN w:val="0"/>
        <w:adjustRightInd w:val="0"/>
        <w:jc w:val="both"/>
      </w:pPr>
      <w:r w:rsidRPr="008E1941">
        <w:t xml:space="preserve">(пп. 10.2.6 введен </w:t>
      </w:r>
      <w:hyperlink r:id="rId40" w:history="1">
        <w:r w:rsidRPr="008E1941">
          <w:t>Приказом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10.2.7. Контрольные проверки.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10.2.7.1. При проведении контрольных проверок проверяется выполнение мероприятий, предусмотренных комплексными и специальными проверками, выполнение ранее выданных предписаний, текущее эксплуатационное состояние дорог и улиц, дорожных сооружений, иных объектов и железнодорожных переездов, а также соблюдение требований технических норм при их строительстве, реконструкции или ремонте.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 xml:space="preserve">10.2.7.2. По результатам контрольных проверок должностным лицам, нарушившим правила ремонта и содержания дорог, дорожных сооружений и железнодорожных переездов, готовится предписание за подписью главного государственного инспектора безопасности дорожного движения с указанием сроков устранения выявленных недостатков, соответствующих ГОСТу Р 50597-93 "Автомобильные дороги и улицы. Требования к эксплуатационному состоянию по условиям обеспечения безопасности дорожного движения" </w:t>
      </w:r>
      <w:r w:rsidR="008E1941">
        <w:rPr>
          <w:rStyle w:val="a5"/>
        </w:rPr>
        <w:footnoteReference w:id="21"/>
      </w:r>
      <w:r w:rsidRPr="008E1941">
        <w:t>&lt;1&gt;. В случае невыполнения предписания составляется протокол об административном правонарушении, предусмотренном ч. 1 ст. 19.5 Кодекса.</w:t>
      </w:r>
    </w:p>
    <w:p w:rsidR="008D344D" w:rsidRPr="008E1941" w:rsidRDefault="008D344D">
      <w:pPr>
        <w:autoSpaceDE w:val="0"/>
        <w:autoSpaceDN w:val="0"/>
        <w:adjustRightInd w:val="0"/>
        <w:jc w:val="both"/>
      </w:pPr>
      <w:r w:rsidRPr="008E1941">
        <w:t xml:space="preserve">(в ред. </w:t>
      </w:r>
      <w:hyperlink r:id="rId41" w:history="1">
        <w:r w:rsidRPr="008E1941">
          <w:t>Приказа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 xml:space="preserve">При выявлении нарушений правил ремонта и содержания дорог, железнодорожных переездов и других дорожных сооружений, по которым </w:t>
      </w:r>
      <w:hyperlink r:id="rId42" w:history="1">
        <w:r w:rsidRPr="008E1941">
          <w:t>ГОСТом Р 50597-93</w:t>
        </w:r>
      </w:hyperlink>
      <w:r w:rsidRPr="008E1941">
        <w:t xml:space="preserve"> не установлен срок устранения выявленных недостатков, составляется протокол об административном правонарушении, предусмотренном </w:t>
      </w:r>
      <w:hyperlink r:id="rId43" w:history="1">
        <w:r w:rsidRPr="008E1941">
          <w:t>ст. 12.34</w:t>
        </w:r>
      </w:hyperlink>
      <w:r w:rsidRPr="008E1941">
        <w:t xml:space="preserve"> Кодекса.</w:t>
      </w:r>
    </w:p>
    <w:p w:rsidR="008D344D" w:rsidRPr="008E1941" w:rsidRDefault="008D344D">
      <w:pPr>
        <w:autoSpaceDE w:val="0"/>
        <w:autoSpaceDN w:val="0"/>
        <w:adjustRightInd w:val="0"/>
        <w:jc w:val="both"/>
      </w:pPr>
      <w:r w:rsidRPr="008E1941">
        <w:t xml:space="preserve">(в ред. </w:t>
      </w:r>
      <w:hyperlink r:id="rId44" w:history="1">
        <w:r w:rsidRPr="008E1941">
          <w:t>Приказа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lastRenderedPageBreak/>
        <w:t>10.2.8. Повседневный надзор.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10.</w:t>
      </w:r>
      <w:r w:rsidRPr="008E1941">
        <w:t>2</w:t>
      </w:r>
      <w:r w:rsidRPr="008E1941">
        <w:t>.8.1. Повседневный надзор за условиями движения осуществляется в целях оперативного принятия мер к устранению возникших в процессе эксплуатации дорог недостатков, составляющих помехи движению и угрозу его безопасности, и производится инспекторами ДПС и государственными инспекторами дорожного надзора.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10.2.8.2. В ходе повседневного надзора за условиями движения контролируется состояние технических средств организации дорожного движения, эксплуатационное состояние дорог и инженерных сооружений, соблюдение требований по обеспечению безопасности движения при проведении ремонтно-строительных и других работ на дорогах.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10.2.8.3. При выявлении фактов повреждения дорог, железнодорожных переездов и других дорожных сооружений или технических средств организации дорожного движения, а также умышленного создания помех для дорожного движения, в том числе путем загрязнения дорожного покрытия, составляется протокол об административном правонарушении, предусмотренном ст. 12.33 Кодекса.</w:t>
      </w:r>
    </w:p>
    <w:p w:rsidR="008D344D" w:rsidRPr="008E1941" w:rsidRDefault="008D344D">
      <w:pPr>
        <w:autoSpaceDE w:val="0"/>
        <w:autoSpaceDN w:val="0"/>
        <w:adjustRightInd w:val="0"/>
        <w:jc w:val="both"/>
      </w:pPr>
      <w:r w:rsidRPr="008E1941">
        <w:t xml:space="preserve">(в ред. </w:t>
      </w:r>
      <w:hyperlink r:id="rId45" w:history="1">
        <w:r w:rsidRPr="008E1941">
          <w:t>Приказа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hyperlink r:id="rId46" w:history="1">
        <w:r w:rsidRPr="008E1941">
          <w:t>10.2.8.4.</w:t>
        </w:r>
      </w:hyperlink>
      <w:r w:rsidRPr="008E1941">
        <w:t xml:space="preserve"> При обнаружении недостатков в состоянии дорог и инженерных сооружений, создающих помехи для дорожного движения или его безопасности, инспектор ДПС докладывает о них дежурному подразделения ГИБДД, составляет акт выявленных недостатков в содержании дорог, дорожных сооружений и технических средств организации дорожного движения (приложение 8) и действует по указанию дежурного.</w:t>
      </w:r>
    </w:p>
    <w:p w:rsidR="008D344D" w:rsidRPr="008E1941" w:rsidRDefault="008D344D">
      <w:pPr>
        <w:autoSpaceDE w:val="0"/>
        <w:autoSpaceDN w:val="0"/>
        <w:adjustRightInd w:val="0"/>
        <w:jc w:val="both"/>
      </w:pPr>
      <w:r w:rsidRPr="008E1941">
        <w:t xml:space="preserve">(пп. 10.2.8.4 в ред. </w:t>
      </w:r>
      <w:hyperlink r:id="rId47" w:history="1">
        <w:r w:rsidRPr="008E1941">
          <w:t>Приказа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10.3. Материалы комплексных, специальных и контрольных проверок заносятся в контрольно-наблюдательное дело.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 xml:space="preserve">10.4. В соответствии с установленным уровнем содержания автомобильных дорог контроль эксплуатационного состояния осуществляется с использованием Каталога типичных дефектов содержания конструктивных элементов автомобильных дорог </w:t>
      </w:r>
      <w:r w:rsidR="008E1941">
        <w:rPr>
          <w:rStyle w:val="a5"/>
        </w:rPr>
        <w:footnoteReference w:id="22"/>
      </w:r>
      <w:r>
        <w:t>&lt;1&gt;.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11. Порядок использования специальных технических и транспортных средств для контроля за состоянием дорог и улиц.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11.1. При осуществлении контроля за состоянием дорог и улиц с целью точной оценки параметров должны применятся измерительные приборы, лаборатория контроля за дорожными условиями, измерительные приборы, фото- и видеотехника</w:t>
      </w:r>
      <w:r w:rsidR="008E1941">
        <w:rPr>
          <w:rStyle w:val="a5"/>
        </w:rPr>
        <w:footnoteReference w:id="23"/>
      </w:r>
      <w:r>
        <w:t>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11.2. Специальные технические средства применяются в соответствии с методикой контроля транспортно-эксплуатационного состояния автомобильных дорог, изложенной в методическом пособии для сотрудников ДИиОД "Методика и приборы контроля транспортно-эксплуатационного состояния автомобильных дорог".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11.3. Запрещается применение специальных технических средств, не прошедших метрологическую поверку или имеющих просроченные свидетельства о поверке.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11.4. К работе со специальными техническими средствами допускаются сотрудники ГИБДД, изучившие инструкции по эксплуатации и сдавшие зачеты по правилам их применения.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12. Порядок выявления и устранения мест концентрации ДТП.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12.1. Местом концентрации ДТП в населенном пункте является участок улицы, протяженность которого не превышает 400 м и на котором в течение года произошло три и более ДТП (суммарно с пострадавшими и материальным ущербом).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Местом концентрации ДТП вне населенных пунктов является участок дороги, не превышающий 1000 м, на котором в течение года произошло два и более ДТП или три и более ДТП за последние два года.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lastRenderedPageBreak/>
        <w:t>12.2. Выявление мест концентрации ДТП и разработка мероприятий по обеспечению безопасности движения на них осуществляется на основе статистических данных аварийности, по мере их накопления, но не реже одного раза в год.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12.3. Мероприятия по ликвидации мест концентрации ДТП должны носить комплексный характер и включать меры, проводимые ГИБДД и владельцами дорог. Реализация мероприятий в зависимости от характера работ согласовывается с заинтересованными организациями.</w:t>
      </w:r>
    </w:p>
    <w:p w:rsidR="008D344D" w:rsidRPr="008E1941" w:rsidRDefault="008D344D">
      <w:pPr>
        <w:autoSpaceDE w:val="0"/>
        <w:autoSpaceDN w:val="0"/>
        <w:adjustRightInd w:val="0"/>
        <w:jc w:val="both"/>
      </w:pPr>
      <w:r w:rsidRPr="008E1941">
        <w:t xml:space="preserve">(в ред. </w:t>
      </w:r>
      <w:hyperlink r:id="rId48" w:history="1">
        <w:r w:rsidRPr="008E1941">
          <w:t>Приказа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12.4. Для выявления мест концентрации ДТП должен проводиться топографический анализ, который учитывает: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состояние проезжей части и обочин;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параметры плана, продольного и поперечного профиля дороги и улицы;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конструкцию элементов дорожных сооружений;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погодные условия и метеорологическую видимость;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особенности схем организации движения;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взаимное влияние транспортных и пешеходных потоков.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12.5. На основе проведенного топографического анализа разрабатываются первоочередные и перспективные мероприятия по ликвидации мест концентрации дорожно-транспортных происшествий.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К первоочередным мероприятиям по организации движения относятся: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предупреждение об опасности, введение ограничения или приоритета в движении;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организация пешеходного движения;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разделение (канализирование) транспортных потоков;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нанесение линий разметки, установка дорожных знаков.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К перспективным относятся мероприятия по обеспечению безопасности движения, включающие: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установку светофорных объектов;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повышение коэффициента сцепления и ровности;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строительство тротуаров или их расширение;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устройство искусственного освещения;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изменение геометрических параметров плана, продольного и поперечного профиля дороги, в том числе увеличение ширины проезжей части, разделительной полосы, обочины.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12.6. Места концентрации ДТП находятся на учете в течение года.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По истечении этого срока принимается решение о снятии данного места концентрации ДТП с учета.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12.7. Результаты работы по выявлению и устранению мест концентрации ДТП заносятся в контрольно-наблюдательное дело.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13. Контроль за обеспечением безопасности дорожного движения при размещении наружной рекламы и объектов дорожного сервиса.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13.1. Контроль за обеспечением безопасности дорожного движения при размещении наружной рекламы в городских, сельских поселениях и на других территориях ведется при проведении проверок эксплуатационного состояния дорог и улиц.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13.2. Контроль за размещением объектов дорожного сервиса в пределах полос отвода и придорожных полосах федеральных автомобильных дорог, а также объектов, находящихся вне этих полос, но требующих для эксплуатации специального доступа к ним (подъездов, съездов, примыканий, площадок для стоянки автомобилей)</w:t>
      </w:r>
      <w:r w:rsidR="008E1941" w:rsidRPr="008E1941">
        <w:rPr>
          <w:rStyle w:val="a5"/>
        </w:rPr>
        <w:footnoteReference w:id="24"/>
      </w:r>
      <w:r w:rsidRPr="008E1941">
        <w:t xml:space="preserve">, осуществляется на основании Правил установления и использования придорожных полос федеральных автомобильных дорог общего пользования </w:t>
      </w:r>
      <w:r w:rsidR="008E1941" w:rsidRPr="008E1941">
        <w:rPr>
          <w:rStyle w:val="a5"/>
        </w:rPr>
        <w:footnoteReference w:id="25"/>
      </w:r>
      <w:r w:rsidRPr="008E1941">
        <w:t>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lastRenderedPageBreak/>
        <w:t>13.3. Контроль за размещением объектов дорожного сервиса в придорожных полосах автомобильных дорог общего пользования субъектов Российской Федерации, ведомственных и частных автомобильных дорог и "красных линиях" улиц и дорог населенных пунктов проводится на основании нормативных правовых актов субъектов Российской Федерации.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13.4. При размещении наружной рекламы или объекта дорожного сервиса без разрешения органа местного самоуправления (решения уполномоченных на то органов) сообщение о действиях рекламораспространителя или рекламодателя направляется управлениями (отделами, отделениями) ГИБДД МВД, ГУВД, УВД субъектов Российской Федерации в территориальный антимонопольный орган, а в отношении собственника или владельца объекта дорожного сервиса - в орган, уполномоченный решать вопросы предоставления земельных участков.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13.5. В случае если разрешение органа местного самоуправления на распространение наружной рекламы или решение уполномоченного органа о размещении объекта дорожного сервиса получено без проведения необходимого согласования с ГИБДД, управлениями (отделами, отделениями) ГИБДД МВД, ГУВД, УВД субъектов Российской Федерации, готовится информация в органы прокуратуры.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14. Порядок запроса и получения сведений о соблюдении нормативных правовых актов и технических норм, а также объяснений по фактам их нарушений.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14.1. Руководители федерального и территориальных органов управления Госавтоинспекции, службы ДИиОД Госавтоинспекции, подразделений Госавтоинспекции в районах, городах, районах в городах или иных муниципальных образований, на режимных объектах и в закрытых административно-территориальных образованиях, командиры полков, батальонов, рот дорожно-патрульной службы и их заместители на основании полученных данных о должностных лицах, действие или бездействие которых повлекли отступление от требований нормативных правовых актов в области обеспечения безопасности дорожного движения принимают решение о выдаче предписания об устранении выявленных нарушений, назначают сроки, место и способ представления информации о принимаемых мерах по их выполнению.</w:t>
      </w:r>
    </w:p>
    <w:p w:rsidR="008D344D" w:rsidRPr="008E1941" w:rsidRDefault="008D344D">
      <w:pPr>
        <w:autoSpaceDE w:val="0"/>
        <w:autoSpaceDN w:val="0"/>
        <w:adjustRightInd w:val="0"/>
        <w:jc w:val="both"/>
      </w:pPr>
      <w:r w:rsidRPr="008E1941">
        <w:t xml:space="preserve">(пп. 14.1 в ред. </w:t>
      </w:r>
      <w:hyperlink r:id="rId49" w:history="1">
        <w:r w:rsidRPr="008E1941">
          <w:t>Приказа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14.2. Сроки представления информации о выполнении предписания не должны превышать сроков устранения недостатков, послуживших основанием к выдаче предписания, и соответствовать нормативным срокам их ликвидации, установленным ГОСТ Р 50597-93.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В одном предписании допускается устанавливать сроки представления соответствующей информации конкретно для каждого вида нарушения.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14.3. По получению объяснений по факту неправомерных действий или бездействия принимается решение о привлечении виновного лица к административной ответственности.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14.4. Направление информации о соблюдении нормативных правовых актов, строительных норм, правил, стандартов федеральными органами исполнительной власти и получение от них сведений о мероприятиях по обеспечению безопасности дорожного движения осуществляется через ГУГИБДД МВД России.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15. Порядок ведения контрольно-наблюдательного дела.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15.1. Контрольно-наблюдательное дело является информационно-аналитическим сборником данных, на основе которых проводится анализ состояния безопасности дорожного движения, уровня проектирования, строительства и эксплуатации автомобильных дорог, дорожных сооружений и железнодорожных переездов и эффективности деятельности службы ДИиОД.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 xml:space="preserve">15.2. Контрольно-наблюдательные дела ведутся службой ДИиОД управлений (отделов, отделений) ГИБДД МВД, ГУВД, УВД субъектов Российской Федерации, отделов (отделений) ГИБДД управлений (отделов) внутренних дел районов, городов, </w:t>
      </w:r>
      <w:r w:rsidRPr="008E1941">
        <w:lastRenderedPageBreak/>
        <w:t>округов и районов в городах, а также в закрытых административно-территориальных образованиях и на особо важных и режимных объектах.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15.3. Контрольно-наблюдательные дела формируются на дороги и улицы по мере составления, разработки и поступления информации, относящейся к конкретной дороге или улице.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15.4. Допускается ведение одного контрольно-наблюдательного дела на несколько дорог и улиц, в случае если они не выходят за административные границы одного района, города, округа и района в городе.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15.5. Поступающая информация заносится в контрольно-наблюдательные дела по разделам: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I. "Параметры и обустройство дороги (улицы)";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II. "Эксплуатационные организации";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III. "Транспортные и пешеходные потоки";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IV. "Технические средства организации дорожного движения";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V. "Дорожно-транспортные происшествия";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VI. "Контроль за проектированием";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VII. "Контроль за строительством, реконструкцией и ремонтом";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VIII. "Контроль за эксплуатацией";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IX. "Контроль за зимним содержанием";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X. "Железнодорожные переезды";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15.6. Разделы контрольно-наблюдательного дела должны содержать следующие сведения: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15.6.1. "Параметры и обустройство дороги":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категория и назначение дороги или улицы;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основные геометрические параметры плана, продольного и поперечного профиля дороги или улицы;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состояние проезжей части, обочин, пересечений (тип покрытия, коэффициент сцепления, ровность покрытия, видимость, наличие освещения);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местонахождение зданий и сооружений службы автосервиса (км, адрес, номер телефона и время работы), остановок общественного транспорта, павильонов;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расположение дорожных сооружений, сведения о контрольных промерах высоты, в том числе линий городского электрического транспорта.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15.6.2. "Эксплуатационные организации":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структура управления, должностные обязанности руководителей;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границы зон обслуживания;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номера телефонов, сведения о других способах связи с эксплуатационными органами и подразделениями.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15.6.3. "Транспортные и пешеходные потоки":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интенсивность, состав и направление движения транспортных, пешеходных потоков на дорогах, улицах, в транспортных узлах;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сведения о местоположении и типе пешеходных переходов;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копии схем маршрутов перевозки опасных грузов;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схемы организации движения для изучения условий и состояния дорожного движения.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15.6.4. "Технические средства организации дорожного движения":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дислокации дорожных знаков;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схемы организации дорожного движения;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схемы разметки;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сведения о местах расположения и режимах работы светофорных объектов.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15.6.5. "Дорожно-транспортные происшествия":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сведения о ДТП, повлекших гибель либо телесные повреждения участников движения;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lastRenderedPageBreak/>
        <w:t>копии писем в заинтересованные органы и организации по вопросам снижения аварийности и тяжести последствий дорожно-транспортных происшествий.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15.6.6. "Контроль за проектированием":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копии заключений по рассмотрению проектной документации;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копии согласований размещения объектов дорожного сервиса в полосах отвода и придорожных полосах дорог и "красных линиях" улиц.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15.6.7. "Контроль за строительством, реконструкцией и ремонтом":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копии предписаний, протоколов об административных правонарушениях;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копии актов рабочих и государственных комиссий по приемке в эксплуатацию строящихся (реконструируемых) дорог, улиц, их участков.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15.6.8. "Контроль за эксплуатацией":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копии актов комплексной и специальных проверок улиц и дорог;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копии писем, предписаний и протоколов, относящихся к контролю за эксплуатацией.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15.6.9. "Контроль за зимним содержанием":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копии акта готовности дорожных организаций к эксплуатации в зимний период;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копии писем, предписаний и протоколов, связанных с эксплуатационным состоянием дорог и улиц в зимний период.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15.6.10. "Железнодорожные переезды":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карточки на железнодорожные переезды;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копии актов проверки железнодорожных переездов;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копии писем, предписаний и протоколов, связанных с содержанием и оборудованием железнодорожных переездов.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15.7. Наряду с обычной формой ведения контрольно-наблюдательного дела допускается использование магнитных, электронных и других носителей информации, при условии возможности совмещения учетных баз данных с базой данных ГУГИБДД МВД России.</w:t>
      </w:r>
    </w:p>
    <w:p w:rsidR="008D344D" w:rsidRDefault="008D344D">
      <w:pPr>
        <w:autoSpaceDE w:val="0"/>
        <w:autoSpaceDN w:val="0"/>
        <w:adjustRightInd w:val="0"/>
      </w:pPr>
    </w:p>
    <w:p w:rsidR="008D344D" w:rsidRDefault="008D344D">
      <w:pPr>
        <w:autoSpaceDE w:val="0"/>
        <w:autoSpaceDN w:val="0"/>
        <w:adjustRightInd w:val="0"/>
        <w:jc w:val="center"/>
        <w:outlineLvl w:val="1"/>
      </w:pPr>
      <w:r>
        <w:t>III. Осуществление разрешительных функций</w:t>
      </w:r>
    </w:p>
    <w:p w:rsidR="008D344D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16. Согласование распространения наружной рекламы.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16.1. Согласование разрешений на распространение наружной рекламы в полосе отвода и придорожной полосе автомобильных дорог, а также в населенных пунктах проводится руководителями управлений (отделов, отделений) ГИБДД МВД, ГУВД, УВД субъектов Российской Федерации, отделов (отделений) ГИБДД управлений (отделов) внутренних дел на режимных объектах и в закрытых административно-территориальных образованиях либо руководителями отделов (отделений) ГИБДД управлений (отделов) внутренних дел районов, городов, районов в городах или иных муниципальных образований по поручению руководителей управлений (отделов, отделений) ГИБДД МВД, ГУВД, УВД субъектов Российской Федерации.</w:t>
      </w:r>
    </w:p>
    <w:p w:rsidR="008D344D" w:rsidRPr="008E1941" w:rsidRDefault="008D344D">
      <w:pPr>
        <w:autoSpaceDE w:val="0"/>
        <w:autoSpaceDN w:val="0"/>
        <w:adjustRightInd w:val="0"/>
        <w:jc w:val="both"/>
      </w:pPr>
      <w:r w:rsidRPr="008E1941">
        <w:t xml:space="preserve">(пп. 16.1 в ред. </w:t>
      </w:r>
      <w:hyperlink r:id="rId50" w:history="1">
        <w:r w:rsidRPr="008E1941">
          <w:t>Приказа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16.2. В процессе согласования определяется соответствие размещения наружной рекламы требованиям нормативных правовых актов и технических норм, действующих в сфере обеспечения безопасности дорожного движения.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16.3. У рекламораспространителя или рекламодателя принимаются следующие документы:</w:t>
      </w:r>
    </w:p>
    <w:p w:rsidR="008D344D" w:rsidRPr="008E1941" w:rsidRDefault="008D344D">
      <w:pPr>
        <w:autoSpaceDE w:val="0"/>
        <w:autoSpaceDN w:val="0"/>
        <w:adjustRightInd w:val="0"/>
        <w:jc w:val="both"/>
      </w:pPr>
      <w:r w:rsidRPr="008E1941">
        <w:t xml:space="preserve">(в ред. </w:t>
      </w:r>
      <w:hyperlink r:id="rId51" w:history="1">
        <w:r w:rsidRPr="008E1941">
          <w:t>Приказа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заявление с указанием предполагаемого срока распространения рекламной информации;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карта-схема предполагаемого места распространения наружной рекламы с привязкой в плане к ближайшему километровому столбу или капитальному сооружению и привязкой по высоте к поверхности проезжей части дороги или улицы;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lastRenderedPageBreak/>
        <w:t>чертеж несущей конструкции и фундамента рекламного щита или указателя с узлами крепления;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схема рекламного щита в цвете с указанием размеров предлагаемых надписей;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схема расположения осветительных устройств с указанием параметров источников освещения, а также схему подводки электроэнергии;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световой режим работы рекламного щита, параметры световых и осветительных устройств;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заключение уполномоченной на то организации о соответствии конструкций средств наружной рекламы, а также несущих конструкций их крепления, включая фундамент, техническим нормам;</w:t>
      </w:r>
    </w:p>
    <w:p w:rsidR="008D344D" w:rsidRPr="008E1941" w:rsidRDefault="008D344D">
      <w:pPr>
        <w:autoSpaceDE w:val="0"/>
        <w:autoSpaceDN w:val="0"/>
        <w:adjustRightInd w:val="0"/>
        <w:jc w:val="both"/>
      </w:pPr>
      <w:r w:rsidRPr="008E1941">
        <w:t xml:space="preserve">(в ред. </w:t>
      </w:r>
      <w:hyperlink r:id="rId52" w:history="1">
        <w:r w:rsidRPr="008E1941">
          <w:t>Приказа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сведения о производстве работ по устройству наружной рекламы, включая сведения о необходимости занятия проезжей части дороги или улицы, или полосы отвода дороги и необходимости временного закрытия или ограничения движения;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информация о возможных звуковых сигналах, издаваемых рекламой, и их мощности.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16.4. Результаты согласования заносятся в журнал согласований размещения наружной рекламы (приложение 7).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 xml:space="preserve">17. Исключен. - </w:t>
      </w:r>
      <w:hyperlink r:id="rId53" w:history="1">
        <w:r w:rsidRPr="008E1941">
          <w:t>Приказ</w:t>
        </w:r>
      </w:hyperlink>
      <w:r w:rsidRPr="008E1941">
        <w:t xml:space="preserve"> МВД РФ от 07.07.2003 N 525.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17. Определение специальных требований к порядку движения тяжеловесных и крупногабаритных транспортных средств и согласование маршрутов и особых условий движения транспортных средств, перевозящих опасные грузы.</w:t>
      </w:r>
    </w:p>
    <w:p w:rsidR="008D344D" w:rsidRPr="008E1941" w:rsidRDefault="008D344D">
      <w:pPr>
        <w:autoSpaceDE w:val="0"/>
        <w:autoSpaceDN w:val="0"/>
        <w:adjustRightInd w:val="0"/>
        <w:jc w:val="both"/>
      </w:pPr>
      <w:r w:rsidRPr="008E1941">
        <w:t xml:space="preserve">(в ред. </w:t>
      </w:r>
      <w:hyperlink r:id="rId54" w:history="1">
        <w:r w:rsidRPr="008E1941">
          <w:t>Приказа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17.1. Решение о возможности выдачи специального пропуска, предоставляющего право на движение тяжеловесных и крупногабаритных транспортных средств, принимается на основании заявления перевозчика, разрешения, выданного уполномоченным органом управления автомобильными дорогами, проверки соответствия полной массы транспортных средств техническим нормативам, установленным заводом-изготовителем, определения необходимости и вида сопровождения, учета оперативного и временного изменения организации движения.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17.1.1. Определение специальных условий и выдача специального пропуска, предоставляющего право на движение тяжеловесных и крупногабаритных транспортных средств, производятся в срок 5 дней, начиная с даты подачи перевозчиком заявления о выдаче специального пропуска.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17.1.2. Условия движения и номер специального пропуска заносятся в журнал учета перевозок груза тяжеловесным и (или) крупногабаритным транспортным средством (приложение 9).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17.1.3. Образец специального пропуска, предоставляющего право на движение тяжеловесных и крупногабаритных транспортных средств, определяется ГУГИБДД СОБ МВД России.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17.1.4. Специальный пропуск, предоставляющий право на движение тяжеловесного и крупногабаритного транспортного средства, выдается: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ГУГИБДД СОБ МВД России или по его поручению управлениями (отделами, отделениями) ГИБДД МВД, ГУВД, УВД субъектов Российской Федерации - в случае международных перевозок;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управлениями (отделами, отделениями) ГИБДД МВД, ГУВД, УВД субъектов Российской Федерации, а также управлениями (отделами) внутренних дел на режимных объектах и в закрытых административно-территориальных образованиях, с территории которого начинается перевозка, - в случае перевозки по территории двух и более субъектов Российской Федерации или других административно-территориальных образований;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 xml:space="preserve">отделами (отделениями) ГИБДД управлений (отделов) внутренних дел районов, городов, районов в городах или иных муниципальных образований, а также управлений </w:t>
      </w:r>
      <w:r w:rsidRPr="008E1941">
        <w:lastRenderedPageBreak/>
        <w:t>(отделов) внутренних дел на режимных объектах и в закрытых административно-территориальных образованиях, - в случае перевозки в пределах одного административно-территориального образования.</w:t>
      </w:r>
    </w:p>
    <w:p w:rsidR="008D344D" w:rsidRPr="008E1941" w:rsidRDefault="008D344D">
      <w:pPr>
        <w:autoSpaceDE w:val="0"/>
        <w:autoSpaceDN w:val="0"/>
        <w:adjustRightInd w:val="0"/>
        <w:jc w:val="both"/>
      </w:pPr>
      <w:r w:rsidRPr="008E1941">
        <w:t xml:space="preserve">(пп. 17.1 в ред. </w:t>
      </w:r>
      <w:hyperlink r:id="rId55" w:history="1">
        <w:r w:rsidRPr="008E1941">
          <w:t>Приказа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17.2. Согласование маршрута и определение особых условий движения транспортных средств, перевозящих опасные грузы.</w:t>
      </w:r>
    </w:p>
    <w:p w:rsidR="008D344D" w:rsidRPr="008E1941" w:rsidRDefault="008D344D">
      <w:pPr>
        <w:autoSpaceDE w:val="0"/>
        <w:autoSpaceDN w:val="0"/>
        <w:adjustRightInd w:val="0"/>
        <w:jc w:val="both"/>
      </w:pPr>
      <w:r w:rsidRPr="008E1941">
        <w:t xml:space="preserve">(в ред. </w:t>
      </w:r>
      <w:hyperlink r:id="rId56" w:history="1">
        <w:r w:rsidRPr="008E1941">
          <w:t>Приказа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 xml:space="preserve">17.2.1. Согласование маршрута перевозки опасных грузов осуществляется на основании Правил перевозки опасных грузов автомобильным транспортом </w:t>
      </w:r>
      <w:r w:rsidR="008E1941" w:rsidRPr="008E1941">
        <w:rPr>
          <w:rStyle w:val="a5"/>
        </w:rPr>
        <w:footnoteReference w:id="26"/>
      </w:r>
      <w:r w:rsidRPr="008E1941">
        <w:t>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17.2.2. Выбранный перевозчиком маршрут подлежит обязательному согласованию в следующих случаях: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при перевозке "особо опасных грузов";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при перевозке опасных грузов, выполняемой в сложных дорожных условиях (по горной местности), в сложных метеорологических условиях (гололед, снегопад), в условиях недостаточной видимости (туман и т.п.);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при перевозке, выполняемой колонной более трех транспортных средств, следующих от места отправления до места назначения.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17.2.3. Для согласования маршрута транспортировки опасных грузов не менее чем за 10 суток до начала перевозки у автотранспортной организации принимаются на согласование следующие документы: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разработанный маршрут перевозки по установленной форме в трех экземплярах;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свидетельство о допуске транспортного средства к перевозке опасных грузов;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для "особо опасных грузов" дополнительно - специальную инструкцию на перевозку опасного груза, представленную грузоотправителем (грузополучателем), и разрешение на транспортировку грузов, выданное органами МВД России по месту нахождения грузоотправителя (грузополучателя).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17.2.4. При согласовании перевозки опасного груза учитываются особенности схем организации дорожного движения, временное их изменение, эксплуатационное состояние автомобильных дорог, дорожных сооружений и железнодорожных переездов, определяется безопасная скорость перевозки, необходимость и вид сопровождения.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17.2.5. Согласование маршрутов перевозки опасных грузов осуществляется в следующем порядке: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при прохождении маршрута по территории нескольких субъектов Российской Федерации и при осуществлении международных перевозок - с соответствующими управлениями (отделами, отделениями) ГИБДД МВД, ГУВД, УВД субъектов Российской Федерации;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при прохождении маршрута по двум и более районам - управлением (отделом, отделением) ГИБДД МВД, ГУВД, УВД субъекта Российской Федерации;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при прохождении маршрута по двум и более районам в городе и приравненным к ним административно - территориальным образованиям - управлением, отделом (отделением) ГИБДД главного управления, управления (отдела) внутренних дел города, а также управления (отдела) внутренних дел в закрытых административно - территориальных образованиях и на особо важных и режимных объектах;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при прохождении маршрута в пределах одного района, города и района в городе - соответствующим отделом (отделением) ГИБДД управления (отдела) внутренних дел района, города, округа и района в городе, а также управления (отдела) внутренних дел в закрытых административно - территориальных образованиях и на особо важных и режимных объектах.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17.2.6. Результаты согласования маршрута перевозки заносятся в журнал согласований маршрутов перевозки опасных грузов (приложение 10).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lastRenderedPageBreak/>
        <w:t>18. Открытие маршрутов регулярного движения общественного транспорта.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18.1. Решение об открытии маршрута регулярного движения общественного транспорта осуществляется соответствующим органом исполнительной власти субъектов Российской Федерации и органов местного самоуправления по результатам обследования маршрута комиссией, назначаемой этими органами, с участием службы ДИиОД.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18.2. Соответствие маршрутов требованиям безопасности дорожного движения определяется на основании данных, отражающих: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выполнение требований действующих нормативных правовых актов и технических норм по обеспечению безопасности дорожного движения на маршрутах;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состояние проезжей части на маршруте и в зоне посадочных площадок;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наличие и состояние дорожной разметки и знаков, их соответствие требованиям технических норм;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соблюдение требований технических норм при устройстве остановок (наличии остановочных и посадочных площадок, переходно-скоростных полос, павильонов, освещения, пешеходных дорожек, лестничных сходов и т.п.);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возможность выделения специальной полосы для движения маршрутных транспортных средств на маршруте или его участках;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наличие мест концентрации ДТП на предполагаемом маршруте и возможности организации их объезда;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организацию стоянок на конечных пунктах и автовокзалах;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возможность перераспределения транспортных потоков на менее загруженные магистрали.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18.3. Результаты комиссионного обследования оформляются актом, в котором дается заключение комиссии о возможности открытия маршрута.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18.4. Акт комиссионного обследования передается в соответствующий орган исполнительной власти субъекта Российской Федерации или орган местного самоуправления.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18.5. Порядок участия органов и подразделений ГИБДД в работе комиссий по обследованию маршрутов регулярного движения общественного транспорта аналогичен порядку согласования маршрутов перевозки опасных грузов.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19. Согласование размещения объектов дорожного сервиса.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19.1. Размещение объектов дорожного сервиса в пределах придорожных полос федеральных автомобильных дорог осуществляется на основании Правил установления и использования придорожных полос федеральных автомобильных дорог общего пользования</w:t>
      </w:r>
      <w:r w:rsidR="008E1941" w:rsidRPr="008E1941">
        <w:t xml:space="preserve"> </w:t>
      </w:r>
      <w:r w:rsidR="008E1941" w:rsidRPr="008E1941">
        <w:rPr>
          <w:rStyle w:val="a5"/>
        </w:rPr>
        <w:footnoteReference w:id="27"/>
      </w:r>
      <w:r w:rsidRPr="008E1941">
        <w:t>, в соответствии с нормами проектирования и строительства этих объектов, а также планами и генеральными схемами их размещения, утвержденными в установленном порядке.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19.2. Решения о предоставлении земельных участков в пределах придорожных полос федеральных автомобильных дорог или земельных участков, находящихся вне этих полос, но требующих специального доступа к ним (подъездов, съездов, примыканий и т.п.), а также земельных участков под площадки для стоянки и остановки автомобилей принимаются уполномоченными на то органами по согласованию с управлениями (отделами, отделениями) ГИБДД МВД, ГУВД, УВД субъектов Российской Федерации.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19.3. Согласование проектов размещения объектов дорожного сервиса в придорожных полосах федеральных автомобильных дорог осуществляется ГУГИБДД МВД России после их предварительного согласования с управлениями (отделами, отделениями) ГИБДД МВД, ГУВД, УВД субъектов Российской Федерации.</w:t>
      </w: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 w:rsidRPr="008E1941">
        <w:t>19.4. Правила размещения объектов дорожного сервиса в полосах отвода и придорожных полосах дорог общего пользования субъектов Российской Федерации,</w:t>
      </w:r>
      <w:r>
        <w:t xml:space="preserve"> </w:t>
      </w:r>
      <w:r>
        <w:lastRenderedPageBreak/>
        <w:t>ведомственных и частных автомобильных дорог и "красных линиях" улиц устанавливаются органами исполнительной власти субъектов Российской Федерации и органами местного самоуправления.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>
        <w:t xml:space="preserve">При этом порядок согласования размещения объектов дорожного сервиса определяется управлениями (отделами, отделениями) ГИБДД МВД, ГУВД, УВД субъектов Российской Федерации и управлений (отделов) внутренних дел в закрытых административно-территориальных образованиях и на особо важных и режимных </w:t>
      </w:r>
      <w:r w:rsidRPr="008E1941">
        <w:t>объектах.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19.5. Копии согласованной проектной документации по размещению объектов дорожного сервиса заносятся в контрольно-наблюдательное дело.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jc w:val="center"/>
        <w:outlineLvl w:val="1"/>
      </w:pPr>
      <w:r w:rsidRPr="008E1941">
        <w:t>IV. Совершенствование организации дорожного движения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hyperlink r:id="rId57" w:history="1">
        <w:r w:rsidRPr="008E1941">
          <w:t>20.</w:t>
        </w:r>
      </w:hyperlink>
      <w:r w:rsidRPr="008E1941">
        <w:t xml:space="preserve"> Изучение условий дорожного движения, разработка мероприятий по совершенствованию организации дорожного движения.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hyperlink r:id="rId58" w:history="1">
        <w:r w:rsidRPr="008E1941">
          <w:t>20.1.</w:t>
        </w:r>
      </w:hyperlink>
      <w:r w:rsidRPr="008E1941">
        <w:t xml:space="preserve"> Разработка мероприятий по совершенствованию организации дорожного движения осуществляется на основе анализа данных о ДТП, результатов проверок эксплуатационного состояния автомобильных дорог и улиц, изучения условий и состояния дорожного движения, предложений дорожно-эксплуатационных, транспортных организаций, сотрудников ДПС и граждан.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hyperlink r:id="rId59" w:history="1">
        <w:r w:rsidRPr="008E1941">
          <w:t>20.2.</w:t>
        </w:r>
      </w:hyperlink>
      <w:r w:rsidRPr="008E1941">
        <w:t xml:space="preserve"> Для получения наглядной информации об аварийных местах ведется топографический учет ДТП.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hyperlink r:id="rId60" w:history="1">
        <w:r w:rsidRPr="008E1941">
          <w:t>20.3.</w:t>
        </w:r>
      </w:hyperlink>
      <w:r w:rsidRPr="008E1941">
        <w:t xml:space="preserve"> При изучении условий и состояния дорожного движения уточняются: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интенсивность и состав транспортных потоков;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интенсивность пешеходного движения, зоны его тяготения;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длительность транспортных задержек;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количество ДТП за последние 3 года;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геометрические параметры (ширина проезжей части, число полос движения, радиусы кривых в плане, величина продольных уклонов и т.д.);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наличие технических средств регулирования.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Составляется схема организации движения участка дороги, которая заносится в контрольно-наблюдательное дело.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hyperlink r:id="rId61" w:history="1">
        <w:r w:rsidRPr="008E1941">
          <w:t>20.4.</w:t>
        </w:r>
      </w:hyperlink>
      <w:r w:rsidRPr="008E1941">
        <w:t xml:space="preserve"> В ходе разработки мероприятия по совершенствованию условий движения ведется подготовка: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 xml:space="preserve">технического задания на выполнение работ </w:t>
      </w:r>
      <w:hyperlink r:id="rId62" w:history="1">
        <w:r w:rsidRPr="008E1941">
          <w:t>(приложение 11)</w:t>
        </w:r>
      </w:hyperlink>
      <w:r w:rsidRPr="008E1941">
        <w:t xml:space="preserve"> по установке дорожных знаков и изменению режимов работы светофорной сигнализации;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предложений по внесению изменений в действующие дислокации дорожных знаков;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предложений в организации коммунального и дорожного хозяйства об установке дополнительных дорожных ограждений, корректировке схем дорожной разметки.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hyperlink r:id="rId63" w:history="1">
        <w:r w:rsidRPr="008E1941">
          <w:t>20.5.</w:t>
        </w:r>
      </w:hyperlink>
      <w:r w:rsidRPr="008E1941">
        <w:t xml:space="preserve"> Техническое задание на выполнение работ по установке дорожных знаков и изменению режимов работы светофорной сигнализации составляется в двух экземплярах. Один направляется в организацию, осуществляющую установку дорожных знаков и эксплуатацию светофорных объектов, второй заносится в контрольно-наблюдательное дело для контроля за исполнением.</w:t>
      </w:r>
    </w:p>
    <w:p w:rsidR="008D344D" w:rsidRPr="008E1941" w:rsidRDefault="008D344D">
      <w:pPr>
        <w:autoSpaceDE w:val="0"/>
        <w:autoSpaceDN w:val="0"/>
        <w:adjustRightInd w:val="0"/>
        <w:jc w:val="both"/>
      </w:pPr>
      <w:r w:rsidRPr="008E1941">
        <w:t xml:space="preserve">(в ред. </w:t>
      </w:r>
      <w:hyperlink r:id="rId64" w:history="1">
        <w:r w:rsidRPr="008E1941">
          <w:t>Приказа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hyperlink r:id="rId65" w:history="1">
        <w:r w:rsidRPr="008E1941">
          <w:t>20.6.</w:t>
        </w:r>
      </w:hyperlink>
      <w:r w:rsidRPr="008E1941">
        <w:t xml:space="preserve"> Все задания на выполнение работ по совершенствованию организации дорожного движения учитываются в журнале учета заданий на работы по установке (снятию) технических средств организации дорожного движения </w:t>
      </w:r>
      <w:hyperlink r:id="rId66" w:history="1">
        <w:r w:rsidRPr="008E1941">
          <w:t>(приложение 12).</w:t>
        </w:r>
      </w:hyperlink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hyperlink r:id="rId67" w:history="1">
        <w:r w:rsidRPr="008E1941">
          <w:t>20.7.</w:t>
        </w:r>
      </w:hyperlink>
      <w:r w:rsidRPr="008E1941">
        <w:t xml:space="preserve"> Предложения по перспективному развитию организации дорожного движения и средств организации движения, которые не могут быть реализованы внедрением только оперативных мероприятий, направляются в установленном порядке в органы </w:t>
      </w:r>
      <w:r w:rsidRPr="008E1941">
        <w:lastRenderedPageBreak/>
        <w:t>исполнительной власти субъектов Российской Федерации и органы местного самоуправления, компетентные решать данные вопросы.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 xml:space="preserve">Проектирование светофорных объектов осуществляется на основании технического задания на проектирование светофорного объекта </w:t>
      </w:r>
      <w:hyperlink r:id="rId68" w:history="1">
        <w:r w:rsidRPr="008E1941">
          <w:t>(приложение 13).</w:t>
        </w:r>
      </w:hyperlink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hyperlink r:id="rId69" w:history="1">
        <w:r w:rsidRPr="008E1941">
          <w:t>20.8.</w:t>
        </w:r>
      </w:hyperlink>
      <w:r w:rsidRPr="008E1941">
        <w:t xml:space="preserve"> В качестве основных направлений совершенствования организации движения следует рассматривать: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разделение движения в пространстве (канализирование движения, развязки в разных уровнях, маршрутное ориентирование, введение одностороннего движения);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разделение движения во времени (введение реверсивного, светофорного регулирования, ограничения на движение, остановку и стоянку в определенные часы и дни недели);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формирование однородных транспортных потоков (по составу, направлению и по цели движения);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оптимизацию скоростного режима движения (увеличение или ограничение скорости, устранение сужений проезжей части, снижение уровня загрузки дороги);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внедрение автоматизированных систем управления движением;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обеспечение удобства и безопасности пешеходного движения (устройство и оборудование пешеходных переходов, организация пешеходных и жилых зон);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организацию стоянок автотранспорта, информацию о них.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hyperlink r:id="rId70" w:history="1">
        <w:r w:rsidRPr="008E1941">
          <w:t>21.</w:t>
        </w:r>
      </w:hyperlink>
      <w:r w:rsidRPr="008E1941">
        <w:t xml:space="preserve"> Участие в работе градостроительных и технических советов.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hyperlink r:id="rId71" w:history="1">
        <w:r w:rsidRPr="008E1941">
          <w:t>21.1.</w:t>
        </w:r>
      </w:hyperlink>
      <w:r w:rsidRPr="008E1941">
        <w:t xml:space="preserve"> Сотрудники службы ДИиОД участвуют в работе градостроительных и технических советов, других советов и комиссий, создаваемых при органах исполнительной власти субъектов Российской Федерации и органах местного самоуправления, для решения вопросов, связанных с повышением безопасности дорожного движения, в качестве членов советов.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hyperlink r:id="rId72" w:history="1">
        <w:r w:rsidRPr="008E1941">
          <w:t>21.2.</w:t>
        </w:r>
      </w:hyperlink>
      <w:r w:rsidRPr="008E1941">
        <w:t xml:space="preserve"> При работе в составе советов первостепенное внимание уделяется рассмотрению: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научно-технических проблем в градостроительстве, планировке и застройке населенных пунктов;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проектов генеральных планов городских и сельских поселений, схем и проектов планировки селитебных, производственных и ландшафтно-рекреационных территорий, планировки промышленных, научных, научно-производственных, коммунально-складских зон;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единой системы транспорта и улично-дорожной сети в увязке с планировочной структурой поселения и прилегающей к нему территории, обеспечивающей удобные, быстрые и безопасные транспортные связи со всеми функциональными зонами, с другими поселениями, объектами, расположенными в пригородной зоне, объектами внешнего транспорта и дорогами общей сети.</w:t>
      </w:r>
    </w:p>
    <w:p w:rsidR="008D344D" w:rsidRDefault="008D344D">
      <w:pPr>
        <w:autoSpaceDE w:val="0"/>
        <w:autoSpaceDN w:val="0"/>
        <w:adjustRightInd w:val="0"/>
      </w:pPr>
    </w:p>
    <w:p w:rsidR="008D344D" w:rsidRDefault="008D344D">
      <w:pPr>
        <w:autoSpaceDE w:val="0"/>
        <w:autoSpaceDN w:val="0"/>
        <w:adjustRightInd w:val="0"/>
        <w:jc w:val="center"/>
        <w:outlineLvl w:val="1"/>
      </w:pPr>
      <w:r>
        <w:t>V. Примерные обязанности</w:t>
      </w:r>
    </w:p>
    <w:p w:rsidR="008D344D" w:rsidRDefault="008D344D">
      <w:pPr>
        <w:autoSpaceDE w:val="0"/>
        <w:autoSpaceDN w:val="0"/>
        <w:adjustRightInd w:val="0"/>
        <w:jc w:val="center"/>
      </w:pPr>
      <w:r>
        <w:t>должностных лиц управлений (отделов, отделений)</w:t>
      </w:r>
    </w:p>
    <w:p w:rsidR="008D344D" w:rsidRDefault="008D344D">
      <w:pPr>
        <w:autoSpaceDE w:val="0"/>
        <w:autoSpaceDN w:val="0"/>
        <w:adjustRightInd w:val="0"/>
        <w:jc w:val="center"/>
      </w:pPr>
      <w:r>
        <w:t>ГИБДД МВД, ГУВД, УВД субъектов Российской Федерации,</w:t>
      </w:r>
    </w:p>
    <w:p w:rsidR="008D344D" w:rsidRDefault="008D344D">
      <w:pPr>
        <w:autoSpaceDE w:val="0"/>
        <w:autoSpaceDN w:val="0"/>
        <w:adjustRightInd w:val="0"/>
        <w:jc w:val="center"/>
      </w:pPr>
      <w:r>
        <w:t>управлений (отделов) внутренних дел городов без районного</w:t>
      </w:r>
    </w:p>
    <w:p w:rsidR="008D344D" w:rsidRDefault="008D344D">
      <w:pPr>
        <w:autoSpaceDE w:val="0"/>
        <w:autoSpaceDN w:val="0"/>
        <w:adjustRightInd w:val="0"/>
        <w:jc w:val="center"/>
      </w:pPr>
      <w:r>
        <w:t>деления, районов, районов в городах и (или) приравненных к ним</w:t>
      </w:r>
    </w:p>
    <w:p w:rsidR="008D344D" w:rsidRDefault="008D344D">
      <w:pPr>
        <w:autoSpaceDE w:val="0"/>
        <w:autoSpaceDN w:val="0"/>
        <w:adjustRightInd w:val="0"/>
        <w:jc w:val="center"/>
      </w:pPr>
      <w:r>
        <w:t>административно-территориальных образованиях, а также</w:t>
      </w:r>
    </w:p>
    <w:p w:rsidR="008D344D" w:rsidRDefault="008D344D">
      <w:pPr>
        <w:autoSpaceDE w:val="0"/>
        <w:autoSpaceDN w:val="0"/>
        <w:adjustRightInd w:val="0"/>
        <w:jc w:val="center"/>
      </w:pPr>
      <w:r>
        <w:t>управлений (отделов) внутренних дел в закрытых</w:t>
      </w:r>
    </w:p>
    <w:p w:rsidR="008D344D" w:rsidRDefault="008D344D">
      <w:pPr>
        <w:autoSpaceDE w:val="0"/>
        <w:autoSpaceDN w:val="0"/>
        <w:adjustRightInd w:val="0"/>
        <w:jc w:val="center"/>
      </w:pPr>
      <w:r>
        <w:t>административно-территориальных образованиях</w:t>
      </w:r>
    </w:p>
    <w:p w:rsidR="008D344D" w:rsidRDefault="008D344D">
      <w:pPr>
        <w:autoSpaceDE w:val="0"/>
        <w:autoSpaceDN w:val="0"/>
        <w:adjustRightInd w:val="0"/>
        <w:jc w:val="center"/>
      </w:pPr>
      <w:r>
        <w:t>и на особо важных и режимных объектах</w:t>
      </w:r>
    </w:p>
    <w:p w:rsidR="008D344D" w:rsidRDefault="008D344D">
      <w:pPr>
        <w:autoSpaceDE w:val="0"/>
        <w:autoSpaceDN w:val="0"/>
        <w:adjustRightInd w:val="0"/>
        <w:jc w:val="center"/>
      </w:pPr>
      <w:r>
        <w:t>по обеспечению деятельности</w:t>
      </w:r>
    </w:p>
    <w:p w:rsidR="008D344D" w:rsidRDefault="008D344D">
      <w:pPr>
        <w:autoSpaceDE w:val="0"/>
        <w:autoSpaceDN w:val="0"/>
        <w:adjustRightInd w:val="0"/>
        <w:jc w:val="center"/>
      </w:pPr>
      <w:r>
        <w:t>службы ДИиОД</w:t>
      </w:r>
    </w:p>
    <w:p w:rsidR="008D344D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lastRenderedPageBreak/>
        <w:t>22. Заместитель начальника управления, отдела, отделения ГИБДД МВД, ГУВД, УВД, управления (отдела) внутренних дел района, города, округа, района в городе, а также управления (отдела) внутренних дел в закрытых административно-территориальных образованиях и на особо важных и режимных объектах, курирующий деятельность службы ДИиОД: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22.1. Анализирует работу службы ДИиОД, готовит предложения по дальнейшему ее совершенствованию.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22.2. Определяет порядок взаимодействия службы ДИиОД с подразделениями других служб ГИБДД, дорожными, коммунальными и другими организациями, осуществляющими эксплуатацию дорог, дорожных сооружений, технических средств организации дорожного движения, железнодорожных переездов и реализацию мероприятий по совершенствованию организации дорожного движения.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22.3. Обеспечивает проведение анализа данных о влиянии дорожных условий на безопасность движения, принимает решение о разработке мероприятий по их совершенствованию.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22.4. Доводит до сведения сотрудников и контролирует соблюдение действующих нормативных и методических документов, касающихся деятельности службы ДИиОД.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22.5. Организует подготовку методических, обзорных и других документов, направленных на улучшение деятельности этих подразделений.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22.6. Организует рассмотрение проектов на строительство и реконструкцию дорог, дорожных сооружений, железнодорожных переездов и линий городского электрического транспорта в части, относящейся к обеспечению безопасности дорожного движения, подписывает заключения по данному вопросу.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22.7. Организует контроль за разработкой дислокаций дорожных знаков на дороги, утверждает их и дает предписания дорожным, коммунальным и другим организациям об установке (снятии) дорожных знаков. Предписывает или разрешает указанным организациям установку других технических средств организации дорожного движения.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22.8. Обеспечивает контроль за выполнением при строительстве, реконструкции дорог, дорожных сооружений, железнодорожных переездов, иных объектов и линий городского электрического транспорта действующих технических норм, относящихся к обеспечению безопасности дорожного движения.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22.9. Принимает решение о запрещении проведения дорожно-строительных и других работ на дорогах и улицах, когда не соблюдаются требования по обеспечению безопасности движения.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22.10. Обеспечивает рассмотрение проектов и схем организации движения транспортных средств и пешеходов на дорогах (улицах) и утверждает их.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22.11. Организует контроль за содержанием дорог, дорожных сооружений и железнодорожных переездов в безопасном для движения состоянии.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 xml:space="preserve">23.12. Исключен. - </w:t>
      </w:r>
      <w:hyperlink r:id="rId73" w:history="1">
        <w:r w:rsidRPr="008E1941">
          <w:t>Приказ</w:t>
        </w:r>
      </w:hyperlink>
      <w:r w:rsidRPr="008E1941">
        <w:t xml:space="preserve"> МВД РФ от 07.07.2003 N 525.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22.12. Утверждает технические задания на выполнение работ по установке технических средств организации дорожного движения и проектирование светофорных объектов.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22.13. Участвует в работе государственных комиссий по приемке в эксплуатацию законченных строительством (реконструкцией) участков дорог и улиц.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22.14. Принимает участие в работе градостроительных и технических советов.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22.15. Ведет прием граждан, представителей организаций и учреждений по вопросам, относящимся к компетенции службы ДИиОД.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 xml:space="preserve">23. В случаях когда заместитель начальника управления (отдела, отделения) ГИБДД МВД, ГУВД, УВД субъекта Российской Федерации одновременно является начальником отдела, отделения, группы службы ДИиОД, он выполняет также обязанности, изложенные в </w:t>
      </w:r>
      <w:hyperlink r:id="rId74" w:history="1">
        <w:r w:rsidRPr="008E1941">
          <w:t>п. 24</w:t>
        </w:r>
      </w:hyperlink>
      <w:r w:rsidRPr="008E1941">
        <w:t xml:space="preserve"> настоящего Наставления.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24. Начальник отдела, отделения, группы службы ДИиОД: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lastRenderedPageBreak/>
        <w:t>24.1. Разрабатывает функциональные обязанности работников подразделения и в соответствии с ними организует их работу.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24.2. Планирует работу подразделения и осуществляет контроль за выполнением планов.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24.3. Совершенствует формы и методы работы, внедряет научную организацию труда и передовой опыт.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24.4. Организует проведение проверок дорог, железнодорожных переездов, рассматривает их результаты и на основании изучения материалов готовит соответствующие предложения.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24.5. Осуществляет взаимодействие с ДПС в обеспечении повседневного надзора за содержанием дорог, технических средств регулирования, соблюдением условий согласования при производстве ремонтно-строительных работ и других работ на дорогах и улицах.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24.6. Участвует в работе технических советов архитектурно-планировочных организаций, проектных институтов при обсуждении планировки городов и заданий на проектирование дорог.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24.7. Участвует в работе государственных комиссий по приемке в эксплуатацию законченных строительством (реконструкцией) участков дорог и улиц.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24.8. Участвует в подборе кадров и расстановке сотрудников подразделения.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24.9. Рассматривает письма и заявления по вопросам, входящим в компетенцию службы ДИиОД, анализирует их и принимает соответствующие решения, обеспечивает контроль за их исполнением.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25. Заместитель начальника отдела, отделения, группы службы ДИиОД: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25.1. Контролирует работу автоматизированных систем управления дорожным движением.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25.2. Организует служебную подготовку личного состава подразделения.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25.3. Организует изучение условий дорожного движения, разрабатывает мероприятия и предложения по совершенствованию дорожных условий. Совместно с заинтересованными организациями и учреждениями организует составление перспективных схем организации движения и планов внедрения технических средств регулирования.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25.4. Организует рассмотрение проектов на строительство и реконструкцию дорог, дорожных сооружений, железнодорожных переездов, линий городского электрического транспорта в части, относящейся к обеспечению безопасности дорожного движения, и подготовку заключений (согласований) по ним.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25.5. Организует рассмотрение проектов, схем организации дорожного движения и подготовку соответствующих заключений (согласований).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 xml:space="preserve">26.6. Исключен. - </w:t>
      </w:r>
      <w:hyperlink r:id="rId75" w:history="1">
        <w:r w:rsidRPr="008E1941">
          <w:t>Приказ</w:t>
        </w:r>
      </w:hyperlink>
      <w:r w:rsidRPr="008E1941">
        <w:t xml:space="preserve"> МВД РФ от 07.07.2003 N 525.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25.6. Участвует в работе рабочих и государственных комиссий по приемке в эксплуатацию дорог и улиц.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25.7. Рассматривает письма и заявления по вопросам, входящим в компетенцию подразделения.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26. Старший государственный инспектор дорожного надзора: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26.1. Рассматривает и подготавливает предложения по проектам на строительство и реконструкцию дорог, железнодорожных переездов, объектов дорожного сервиса, линий городского электрического транспорта в части, относящейся к обеспечению безопасности дорожного движения.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26.2. Участвует в работе рабочих и государственных комиссий по приемке в эксплуатацию дорог и улиц.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26.3. Участвует в работе комиссий по проверке эксплуатационного состояния дорог, улиц, дорожных сооружений и железнодорожных переездов.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lastRenderedPageBreak/>
        <w:t>26.4. Изучает условия движения и разрабатывает предложения по их совершенствованию.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26.5. Осуществляет контроль за исполнением предписаний.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26.6. Разрабатывает технические задания на проектирование светофорных объектов и выполнение работ по установке технических средств организации дорожного движения.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26.7. Осуществляет работу, связанную с ведением контрольно-наблюдательных дел.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26.8. Рассматривает письма и заявления по вопросам, входящим в компетенцию подразделения.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26.9. Определяет специальные требования к порядку движения тяжеловесных и крупногабаритных транспортных средств, выдает грузоперевозчикам специальные пропуска на движение по дорогам.</w:t>
      </w:r>
    </w:p>
    <w:p w:rsidR="008D344D" w:rsidRPr="008E1941" w:rsidRDefault="008D344D">
      <w:pPr>
        <w:autoSpaceDE w:val="0"/>
        <w:autoSpaceDN w:val="0"/>
        <w:adjustRightInd w:val="0"/>
        <w:jc w:val="both"/>
      </w:pPr>
      <w:r w:rsidRPr="008E1941">
        <w:t xml:space="preserve">(пп. 26.9 в ред. </w:t>
      </w:r>
      <w:hyperlink r:id="rId76" w:history="1">
        <w:r w:rsidRPr="008E1941">
          <w:t>Приказа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26.10. Рассматривает маршруты и определяет особые условия движения транспортных средств, перевозящих опасные грузы.</w:t>
      </w:r>
    </w:p>
    <w:p w:rsidR="008D344D" w:rsidRPr="008E1941" w:rsidRDefault="008D344D">
      <w:pPr>
        <w:autoSpaceDE w:val="0"/>
        <w:autoSpaceDN w:val="0"/>
        <w:adjustRightInd w:val="0"/>
        <w:jc w:val="both"/>
      </w:pPr>
      <w:r w:rsidRPr="008E1941">
        <w:t xml:space="preserve">(пп. 26.10 в ред. </w:t>
      </w:r>
      <w:hyperlink r:id="rId77" w:history="1">
        <w:r w:rsidRPr="008E1941">
          <w:t>Приказа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26.11. Проводит согласование распространения наружной рекламы на улично-дорожной сети и размещение объектов дорожного сервиса.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26.12. В отсутствие начальника (заместителя начальника) отдела, отделения, группы службы ДИиОД выполняет его обязанности.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hyperlink r:id="rId78" w:history="1">
        <w:r w:rsidRPr="008E1941">
          <w:t>27.</w:t>
        </w:r>
      </w:hyperlink>
      <w:r w:rsidRPr="008E1941">
        <w:t xml:space="preserve"> Государственный инспектор дорожного надзора: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27.1. Изучает условия движения (интенсивность и состав движения транспортного потока, интенсивность движения пешеходов) и определяет оптимальные режимы движения транспортных средств.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27.2. Рассматривает дислокации дорожных знаков, схемы разметки, установки ограждающих и направляющих устройств.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27.3. Ведет контрольно-наблюдательное дело, топографический учет ДТП, устанавливает, какие неудовлетворительные дорожные условия явились причинами ДТП, готовит соответствующие предложения.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27.4. Согласовывает условия производства дорожно-строительных работ, организацию движения в местах указанных работ, осуществляет контроль за их реализацией.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27.5. Осуществляет контроль за применением и состоянием технических средств регулирования дорожного движения.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27.6. Осуществляет контроль за соблюдением требований технических норм в части обеспечения безопасности дорожного движения при строительстве, реконструкции и содержании дорог и улиц, дорожных сооружений, железнодорожных переездов.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27.7. Участвует в работе комиссий по приемке в эксплуатацию дорог и улиц.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27.8. Готовит предложения по рассмотрению писем и заявлений по вопросам, входящим в компетенцию подразделения.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27.9. Осуществляет хранение проектов, схем организации движения, другой документации служебного пользования и технической литературы.</w:t>
      </w: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27.10. В отсутствие старшего государственного инспектора дорожного надзора выполняет его обязанности.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Default="008D344D">
      <w:pPr>
        <w:autoSpaceDE w:val="0"/>
        <w:autoSpaceDN w:val="0"/>
        <w:adjustRightInd w:val="0"/>
      </w:pPr>
    </w:p>
    <w:p w:rsidR="008D344D" w:rsidRDefault="008D344D">
      <w:pPr>
        <w:autoSpaceDE w:val="0"/>
        <w:autoSpaceDN w:val="0"/>
        <w:adjustRightInd w:val="0"/>
      </w:pPr>
    </w:p>
    <w:p w:rsidR="008D344D" w:rsidRDefault="008D344D">
      <w:pPr>
        <w:autoSpaceDE w:val="0"/>
        <w:autoSpaceDN w:val="0"/>
        <w:adjustRightInd w:val="0"/>
      </w:pPr>
    </w:p>
    <w:p w:rsidR="008D344D" w:rsidRDefault="008D344D">
      <w:pPr>
        <w:autoSpaceDE w:val="0"/>
        <w:autoSpaceDN w:val="0"/>
        <w:adjustRightInd w:val="0"/>
      </w:pPr>
    </w:p>
    <w:p w:rsidR="008E1941" w:rsidRDefault="008E1941">
      <w:pPr>
        <w:autoSpaceDE w:val="0"/>
        <w:autoSpaceDN w:val="0"/>
        <w:adjustRightInd w:val="0"/>
        <w:jc w:val="right"/>
        <w:outlineLvl w:val="1"/>
      </w:pPr>
    </w:p>
    <w:p w:rsidR="008E1941" w:rsidRDefault="008E1941">
      <w:pPr>
        <w:autoSpaceDE w:val="0"/>
        <w:autoSpaceDN w:val="0"/>
        <w:adjustRightInd w:val="0"/>
        <w:jc w:val="right"/>
        <w:outlineLvl w:val="1"/>
      </w:pPr>
    </w:p>
    <w:p w:rsidR="008E1941" w:rsidRDefault="008E1941">
      <w:pPr>
        <w:autoSpaceDE w:val="0"/>
        <w:autoSpaceDN w:val="0"/>
        <w:adjustRightInd w:val="0"/>
        <w:jc w:val="right"/>
        <w:outlineLvl w:val="1"/>
      </w:pPr>
    </w:p>
    <w:p w:rsidR="008E1941" w:rsidRDefault="008E1941">
      <w:pPr>
        <w:autoSpaceDE w:val="0"/>
        <w:autoSpaceDN w:val="0"/>
        <w:adjustRightInd w:val="0"/>
        <w:jc w:val="right"/>
        <w:outlineLvl w:val="1"/>
      </w:pPr>
    </w:p>
    <w:p w:rsidR="008D344D" w:rsidRPr="008E1941" w:rsidRDefault="008D344D">
      <w:pPr>
        <w:autoSpaceDE w:val="0"/>
        <w:autoSpaceDN w:val="0"/>
        <w:adjustRightInd w:val="0"/>
        <w:jc w:val="right"/>
        <w:outlineLvl w:val="1"/>
      </w:pPr>
      <w:r w:rsidRPr="008E1941">
        <w:lastRenderedPageBreak/>
        <w:t>Приложение 1</w:t>
      </w:r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 xml:space="preserve">к </w:t>
      </w:r>
      <w:hyperlink r:id="rId79" w:history="1">
        <w:r w:rsidRPr="008E1941">
          <w:t>подпунктам 8.13</w:t>
        </w:r>
      </w:hyperlink>
      <w:r w:rsidRPr="008E1941">
        <w:t xml:space="preserve"> и </w:t>
      </w:r>
      <w:hyperlink r:id="rId80" w:history="1">
        <w:r w:rsidRPr="008E1941">
          <w:t>9.6</w:t>
        </w:r>
      </w:hyperlink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>Наставления</w:t>
      </w:r>
    </w:p>
    <w:p w:rsidR="008D344D" w:rsidRPr="008E1941" w:rsidRDefault="008D344D">
      <w:pPr>
        <w:autoSpaceDE w:val="0"/>
        <w:autoSpaceDN w:val="0"/>
        <w:adjustRightInd w:val="0"/>
        <w:jc w:val="center"/>
      </w:pPr>
    </w:p>
    <w:p w:rsidR="008D344D" w:rsidRPr="008E1941" w:rsidRDefault="008D344D">
      <w:pPr>
        <w:autoSpaceDE w:val="0"/>
        <w:autoSpaceDN w:val="0"/>
        <w:adjustRightInd w:val="0"/>
        <w:jc w:val="center"/>
      </w:pPr>
      <w:r w:rsidRPr="008E1941">
        <w:t xml:space="preserve">(в ред. </w:t>
      </w:r>
      <w:hyperlink r:id="rId81" w:history="1">
        <w:r w:rsidRPr="008E1941">
          <w:t>Приказа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Default="008D344D">
      <w:pPr>
        <w:autoSpaceDE w:val="0"/>
        <w:autoSpaceDN w:val="0"/>
        <w:adjustRightInd w:val="0"/>
        <w:jc w:val="right"/>
      </w:pPr>
      <w:r>
        <w:t>Образец</w:t>
      </w:r>
    </w:p>
    <w:p w:rsidR="008D344D" w:rsidRDefault="008D344D">
      <w:pPr>
        <w:autoSpaceDE w:val="0"/>
        <w:autoSpaceDN w:val="0"/>
        <w:adjustRightInd w:val="0"/>
      </w:pPr>
    </w:p>
    <w:p w:rsidR="008D344D" w:rsidRDefault="008D344D">
      <w:pPr>
        <w:autoSpaceDE w:val="0"/>
        <w:autoSpaceDN w:val="0"/>
        <w:adjustRightInd w:val="0"/>
        <w:jc w:val="center"/>
      </w:pPr>
      <w:r>
        <w:t>ЖУРНАЛ</w:t>
      </w:r>
    </w:p>
    <w:p w:rsidR="008D344D" w:rsidRDefault="008D344D">
      <w:pPr>
        <w:autoSpaceDE w:val="0"/>
        <w:autoSpaceDN w:val="0"/>
        <w:adjustRightInd w:val="0"/>
        <w:jc w:val="center"/>
      </w:pPr>
      <w:r>
        <w:t>СОГЛАСОВАНИЙ ПРОЕКТНОЙ ДОКУМЕНТАЦИИ</w:t>
      </w:r>
    </w:p>
    <w:p w:rsidR="008D344D" w:rsidRDefault="008D344D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080"/>
        <w:gridCol w:w="1080"/>
        <w:gridCol w:w="1080"/>
        <w:gridCol w:w="945"/>
        <w:gridCol w:w="1080"/>
        <w:gridCol w:w="1350"/>
        <w:gridCol w:w="1215"/>
        <w:gridCol w:w="945"/>
      </w:tblGrid>
      <w:tr w:rsidR="008D344D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рассмо-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проекта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зации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прове-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дорож-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окон-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дорож-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 расс-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(согласо-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вано /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вано)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согласо-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ванных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(N дела,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стр.)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вы-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полне-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доро-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 </w:t>
            </w:r>
          </w:p>
        </w:tc>
      </w:tr>
      <w:tr w:rsidR="008D344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</w:tr>
      <w:tr w:rsidR="008D344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44D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44D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44D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44D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44D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44D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44D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44D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44D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44D" w:rsidRDefault="008D344D">
      <w:pPr>
        <w:autoSpaceDE w:val="0"/>
        <w:autoSpaceDN w:val="0"/>
        <w:adjustRightInd w:val="0"/>
      </w:pPr>
    </w:p>
    <w:p w:rsidR="008D344D" w:rsidRDefault="008D344D">
      <w:pPr>
        <w:autoSpaceDE w:val="0"/>
        <w:autoSpaceDN w:val="0"/>
        <w:adjustRightInd w:val="0"/>
        <w:ind w:firstLine="540"/>
        <w:jc w:val="both"/>
      </w:pPr>
      <w:r>
        <w:t>Примечание: Срок хранения журнала - 5 лет.</w:t>
      </w:r>
    </w:p>
    <w:p w:rsidR="008D344D" w:rsidRDefault="008D344D">
      <w:pPr>
        <w:autoSpaceDE w:val="0"/>
        <w:autoSpaceDN w:val="0"/>
        <w:adjustRightInd w:val="0"/>
      </w:pPr>
    </w:p>
    <w:p w:rsidR="008D344D" w:rsidRDefault="008D344D">
      <w:pPr>
        <w:autoSpaceDE w:val="0"/>
        <w:autoSpaceDN w:val="0"/>
        <w:adjustRightInd w:val="0"/>
      </w:pPr>
    </w:p>
    <w:p w:rsidR="008D344D" w:rsidRDefault="008D344D">
      <w:pPr>
        <w:autoSpaceDE w:val="0"/>
        <w:autoSpaceDN w:val="0"/>
        <w:adjustRightInd w:val="0"/>
      </w:pPr>
    </w:p>
    <w:p w:rsidR="008D344D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jc w:val="right"/>
        <w:outlineLvl w:val="1"/>
      </w:pPr>
      <w:r w:rsidRPr="008E1941">
        <w:t>Приложение 2</w:t>
      </w:r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 xml:space="preserve">к </w:t>
      </w:r>
      <w:hyperlink r:id="rId82" w:history="1">
        <w:r w:rsidRPr="008E1941">
          <w:t>подпункту 10.2.1.7</w:t>
        </w:r>
      </w:hyperlink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>Наставления</w:t>
      </w:r>
    </w:p>
    <w:p w:rsidR="008D344D" w:rsidRPr="008E1941" w:rsidRDefault="008D344D">
      <w:pPr>
        <w:autoSpaceDE w:val="0"/>
        <w:autoSpaceDN w:val="0"/>
        <w:adjustRightInd w:val="0"/>
        <w:jc w:val="center"/>
      </w:pPr>
    </w:p>
    <w:p w:rsidR="008D344D" w:rsidRPr="008E1941" w:rsidRDefault="008D344D">
      <w:pPr>
        <w:autoSpaceDE w:val="0"/>
        <w:autoSpaceDN w:val="0"/>
        <w:adjustRightInd w:val="0"/>
        <w:jc w:val="center"/>
      </w:pPr>
      <w:r w:rsidRPr="008E1941">
        <w:t xml:space="preserve">(в ред. </w:t>
      </w:r>
      <w:hyperlink r:id="rId83" w:history="1">
        <w:r w:rsidRPr="008E1941">
          <w:t>Приказа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>Образец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     АКТ</w:t>
      </w:r>
    </w:p>
    <w:p w:rsidR="008D344D" w:rsidRPr="008E1941" w:rsidRDefault="008D344D">
      <w:pPr>
        <w:pStyle w:val="ConsPlusNonformat"/>
        <w:widowControl/>
      </w:pPr>
    </w:p>
    <w:p w:rsidR="008D344D" w:rsidRPr="008E1941" w:rsidRDefault="008D344D">
      <w:pPr>
        <w:pStyle w:val="ConsPlusNonformat"/>
        <w:widowControl/>
      </w:pPr>
      <w:r w:rsidRPr="008E1941">
        <w:t xml:space="preserve">    "__" __________ 199_ г.            Город (район) _____________</w:t>
      </w:r>
    </w:p>
    <w:p w:rsidR="008D344D" w:rsidRPr="008E1941" w:rsidRDefault="008D344D">
      <w:pPr>
        <w:pStyle w:val="ConsPlusNonformat"/>
        <w:widowControl/>
      </w:pPr>
    </w:p>
    <w:p w:rsidR="008D344D" w:rsidRPr="008E1941" w:rsidRDefault="008D344D">
      <w:pPr>
        <w:pStyle w:val="ConsPlusNonformat"/>
        <w:widowControl/>
      </w:pPr>
      <w:r w:rsidRPr="008E1941">
        <w:t>Комплексной проверкой участка автомобильной дороги _______________</w:t>
      </w:r>
    </w:p>
    <w:p w:rsidR="008D344D" w:rsidRPr="008E1941" w:rsidRDefault="008D344D">
      <w:pPr>
        <w:pStyle w:val="ConsPlusNonformat"/>
        <w:widowControl/>
      </w:pPr>
      <w:r w:rsidRPr="008E1941">
        <w:t>__________________________________________________________________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(номер автомобильной дороги по перечню, название улицы)</w:t>
      </w:r>
    </w:p>
    <w:p w:rsidR="008D344D" w:rsidRPr="008E1941" w:rsidRDefault="008D344D">
      <w:pPr>
        <w:pStyle w:val="ConsPlusNonformat"/>
        <w:widowControl/>
      </w:pPr>
      <w:r w:rsidRPr="008E1941">
        <w:t>с км (N дома, от пересечения с ул.) 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до км (N дома, до пересечения с ул.) 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Комиссия в составе:</w:t>
      </w:r>
    </w:p>
    <w:p w:rsidR="008D344D" w:rsidRPr="008E1941" w:rsidRDefault="008D344D">
      <w:pPr>
        <w:pStyle w:val="ConsPlusNonformat"/>
        <w:widowControl/>
      </w:pPr>
      <w:r w:rsidRPr="008E1941">
        <w:t>Председатель 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 (ф.и.о., должность)</w:t>
      </w:r>
    </w:p>
    <w:p w:rsidR="008D344D" w:rsidRPr="008E1941" w:rsidRDefault="008D344D">
      <w:pPr>
        <w:pStyle w:val="ConsPlusNonformat"/>
        <w:widowControl/>
      </w:pPr>
      <w:r w:rsidRPr="008E1941">
        <w:t>Члены комиссии 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   (ф.и.о., должность)</w:t>
      </w:r>
    </w:p>
    <w:p w:rsidR="008D344D" w:rsidRPr="008E1941" w:rsidRDefault="008D344D">
      <w:pPr>
        <w:pStyle w:val="ConsPlusNonformat"/>
        <w:widowControl/>
      </w:pPr>
      <w:r w:rsidRPr="008E1941">
        <w:t>действующая на основании 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__________________________________________________________________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произвела обследование автомобильной дороги (улицы).</w:t>
      </w:r>
    </w:p>
    <w:p w:rsidR="008D344D" w:rsidRPr="008E1941" w:rsidRDefault="008D344D">
      <w:pPr>
        <w:pStyle w:val="ConsPlusNonformat"/>
        <w:widowControl/>
      </w:pPr>
      <w:r w:rsidRPr="008E1941">
        <w:t>Заказчик: 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(орган управления автомобильной дорогой, дирекция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заказчика и т.п., адрес, телефон)</w:t>
      </w:r>
    </w:p>
    <w:p w:rsidR="008D344D" w:rsidRPr="008E1941" w:rsidRDefault="008D344D">
      <w:pPr>
        <w:pStyle w:val="ConsPlusNonformat"/>
        <w:widowControl/>
      </w:pPr>
      <w:r w:rsidRPr="008E1941">
        <w:lastRenderedPageBreak/>
        <w:t>__________________________________________________________________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Подрядчик (эксплуатирующая организация, юридическое лицо) ________</w:t>
      </w:r>
    </w:p>
    <w:p w:rsidR="008D344D" w:rsidRPr="008E1941" w:rsidRDefault="008D344D">
      <w:pPr>
        <w:pStyle w:val="ConsPlusNonformat"/>
        <w:widowControl/>
      </w:pPr>
      <w:r w:rsidRPr="008E1941">
        <w:t>__________________________________________________________________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(наименование, адрес, телефон)</w:t>
      </w:r>
    </w:p>
    <w:p w:rsidR="008D344D" w:rsidRPr="008E1941" w:rsidRDefault="008D344D">
      <w:pPr>
        <w:pStyle w:val="ConsPlusNonformat"/>
        <w:widowControl/>
      </w:pPr>
      <w:r w:rsidRPr="008E1941">
        <w:t>Территория обслуживания 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 (участок автомобильной дороги, улицы)</w:t>
      </w:r>
    </w:p>
    <w:p w:rsidR="008D344D" w:rsidRPr="008E1941" w:rsidRDefault="008D344D">
      <w:pPr>
        <w:pStyle w:val="ConsPlusNonformat"/>
        <w:widowControl/>
      </w:pPr>
    </w:p>
    <w:p w:rsidR="008D344D" w:rsidRPr="008E1941" w:rsidRDefault="008D344D">
      <w:pPr>
        <w:pStyle w:val="ConsPlusNonformat"/>
        <w:widowControl/>
      </w:pPr>
      <w:r w:rsidRPr="008E1941">
        <w:t>Установлено:</w:t>
      </w:r>
    </w:p>
    <w:p w:rsidR="008D344D" w:rsidRPr="008E1941" w:rsidRDefault="008D344D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1755"/>
        <w:gridCol w:w="1485"/>
        <w:gridCol w:w="3375"/>
      </w:tblGrid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Адрес (км, N дома)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устранение (организация,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должность, ф.и.о.)   </w:t>
            </w: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справа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слева  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5            </w:t>
            </w: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pStyle w:val="ConsPlusNonformat"/>
        <w:widowControl/>
      </w:pPr>
      <w:r w:rsidRPr="008E1941">
        <w:t>Предлагается устранить  выявленные  недостатки   в   установленные</w:t>
      </w:r>
    </w:p>
    <w:p w:rsidR="008D344D" w:rsidRPr="008E1941" w:rsidRDefault="008D344D">
      <w:pPr>
        <w:pStyle w:val="ConsPlusNonformat"/>
        <w:widowControl/>
      </w:pPr>
      <w:r w:rsidRPr="008E1941">
        <w:t>сроки, результаты комплексной проверки рассмотреть _______________</w:t>
      </w:r>
    </w:p>
    <w:p w:rsidR="008D344D" w:rsidRPr="008E1941" w:rsidRDefault="008D344D">
      <w:pPr>
        <w:pStyle w:val="ConsPlusNonformat"/>
        <w:widowControl/>
      </w:pPr>
      <w:r w:rsidRPr="008E1941">
        <w:t>__________________________________________________________________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(дата, место рассмотрения материалов проверки)</w:t>
      </w:r>
    </w:p>
    <w:p w:rsidR="008D344D" w:rsidRPr="008E1941" w:rsidRDefault="008D344D">
      <w:pPr>
        <w:pStyle w:val="ConsPlusNonformat"/>
        <w:widowControl/>
      </w:pPr>
      <w:r w:rsidRPr="008E1941">
        <w:t>Комиссия в составе: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Председатель 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                   (подпись)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Члены комиссии: 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                    (подпись)</w:t>
      </w:r>
    </w:p>
    <w:p w:rsidR="008D344D" w:rsidRPr="008E1941" w:rsidRDefault="008D344D">
      <w:pPr>
        <w:pStyle w:val="ConsPlusNonformat"/>
        <w:widowControl/>
      </w:pPr>
      <w:r w:rsidRPr="008E1941">
        <w:t>Особые мнения членов комиссии: 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__________________________________________________________________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jc w:val="right"/>
        <w:outlineLvl w:val="1"/>
      </w:pPr>
      <w:r w:rsidRPr="008E1941">
        <w:t>Приложение 3</w:t>
      </w:r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>к Наставлению</w:t>
      </w:r>
    </w:p>
    <w:p w:rsidR="008D344D" w:rsidRPr="008E1941" w:rsidRDefault="008D344D">
      <w:pPr>
        <w:autoSpaceDE w:val="0"/>
        <w:autoSpaceDN w:val="0"/>
        <w:adjustRightInd w:val="0"/>
        <w:jc w:val="center"/>
      </w:pPr>
    </w:p>
    <w:p w:rsidR="008D344D" w:rsidRPr="008E1941" w:rsidRDefault="008D344D">
      <w:pPr>
        <w:autoSpaceDE w:val="0"/>
        <w:autoSpaceDN w:val="0"/>
        <w:adjustRightInd w:val="0"/>
        <w:jc w:val="center"/>
      </w:pPr>
      <w:r w:rsidRPr="008E1941">
        <w:t xml:space="preserve">(в ред. </w:t>
      </w:r>
      <w:hyperlink r:id="rId84" w:history="1">
        <w:r w:rsidRPr="008E1941">
          <w:t>Приказа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>Образец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pStyle w:val="ConsPlusNonformat"/>
        <w:widowControl/>
      </w:pPr>
      <w:r w:rsidRPr="008E1941">
        <w:t xml:space="preserve">    Управление   (отдел,   отделение)   Государственной  инспекции</w:t>
      </w:r>
    </w:p>
    <w:p w:rsidR="008D344D" w:rsidRPr="008E1941" w:rsidRDefault="008D344D">
      <w:pPr>
        <w:pStyle w:val="ConsPlusNonformat"/>
        <w:widowControl/>
      </w:pPr>
      <w:r w:rsidRPr="008E1941">
        <w:t>безопасности дорожного движения 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           (органа внутренних дел)</w:t>
      </w:r>
    </w:p>
    <w:p w:rsidR="008D344D" w:rsidRPr="008E1941" w:rsidRDefault="008D344D">
      <w:pPr>
        <w:pStyle w:val="ConsPlusNonformat"/>
        <w:widowControl/>
      </w:pP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 ПРЕДПИСАНИЕ</w:t>
      </w:r>
    </w:p>
    <w:p w:rsidR="008D344D" w:rsidRPr="008E1941" w:rsidRDefault="008D344D">
      <w:pPr>
        <w:pStyle w:val="ConsPlusNonformat"/>
        <w:widowControl/>
      </w:pPr>
    </w:p>
    <w:p w:rsidR="008D344D" w:rsidRPr="008E1941" w:rsidRDefault="008D344D">
      <w:pPr>
        <w:pStyle w:val="ConsPlusNonformat"/>
        <w:widowControl/>
      </w:pPr>
      <w:r w:rsidRPr="008E1941">
        <w:t>Должностному лицу 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(наименование организации, предприятия)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    (фамилия, имя, отчество)</w:t>
      </w:r>
    </w:p>
    <w:p w:rsidR="008D344D" w:rsidRPr="008E1941" w:rsidRDefault="008D344D">
      <w:pPr>
        <w:pStyle w:val="ConsPlusNonformat"/>
        <w:widowControl/>
      </w:pPr>
      <w:r w:rsidRPr="008E1941">
        <w:t>В целях устранения нарушений</w:t>
      </w:r>
    </w:p>
    <w:p w:rsidR="008D344D" w:rsidRPr="008E1941" w:rsidRDefault="008D344D">
      <w:pPr>
        <w:pStyle w:val="ConsPlusNonformat"/>
        <w:widowControl/>
      </w:pPr>
      <w:r w:rsidRPr="008E1941">
        <w:t>_________________________________________________________________,</w:t>
      </w:r>
    </w:p>
    <w:p w:rsidR="008D344D" w:rsidRPr="008E1941" w:rsidRDefault="008D344D">
      <w:pPr>
        <w:pStyle w:val="ConsPlusNonformat"/>
        <w:widowControl/>
      </w:pPr>
      <w:r w:rsidRPr="008E1941">
        <w:t xml:space="preserve"> (нарушенные нормативные правовые акты и (или) технические нормы)</w:t>
      </w:r>
    </w:p>
    <w:p w:rsidR="008D344D" w:rsidRPr="008E1941" w:rsidRDefault="008D344D">
      <w:pPr>
        <w:pStyle w:val="ConsPlusNonformat"/>
        <w:widowControl/>
      </w:pPr>
      <w:r w:rsidRPr="008E1941">
        <w:t>выявленных "__" ________ 199_ г. ______________________ проверкой,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           (вид проверки)</w:t>
      </w:r>
    </w:p>
    <w:p w:rsidR="008D344D" w:rsidRPr="008E1941" w:rsidRDefault="008D344D">
      <w:pPr>
        <w:pStyle w:val="ConsPlusNonformat"/>
        <w:widowControl/>
      </w:pPr>
      <w:r w:rsidRPr="008E1941">
        <w:t>Вам предлагается организовать выполнение следующих мероприятий:</w:t>
      </w:r>
    </w:p>
    <w:p w:rsidR="008D344D" w:rsidRPr="008E1941" w:rsidRDefault="008D344D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375"/>
        <w:gridCol w:w="2835"/>
        <w:gridCol w:w="2025"/>
      </w:tblGrid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выполнении  </w:t>
            </w: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2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3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4      </w:t>
            </w: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pStyle w:val="ConsPlusNonformat"/>
        <w:widowControl/>
      </w:pPr>
      <w:r w:rsidRPr="008E1941">
        <w:t>Информацию о ходе  выполнения  предписания  прошу  представить  по</w:t>
      </w:r>
    </w:p>
    <w:p w:rsidR="008D344D" w:rsidRPr="008E1941" w:rsidRDefault="008D344D">
      <w:pPr>
        <w:pStyle w:val="ConsPlusNonformat"/>
        <w:widowControl/>
      </w:pPr>
      <w:r w:rsidRPr="008E1941">
        <w:t>адресу 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до "__" __________ 199_ г.</w:t>
      </w:r>
    </w:p>
    <w:p w:rsidR="008D344D" w:rsidRPr="008E1941" w:rsidRDefault="008D344D">
      <w:pPr>
        <w:pStyle w:val="ConsPlusNonformat"/>
        <w:widowControl/>
      </w:pPr>
      <w:r w:rsidRPr="008E1941">
        <w:t>В   случае   невыполнения   предписания   Вы  будете  привлечены к</w:t>
      </w:r>
    </w:p>
    <w:p w:rsidR="008D344D" w:rsidRPr="008E1941" w:rsidRDefault="008D344D">
      <w:pPr>
        <w:pStyle w:val="ConsPlusNonformat"/>
        <w:widowControl/>
      </w:pPr>
      <w:r w:rsidRPr="008E1941">
        <w:t xml:space="preserve">ответственности  в соответствии с ч. 1 </w:t>
      </w:r>
      <w:hyperlink r:id="rId85" w:history="1">
        <w:r w:rsidRPr="008E1941">
          <w:t>ст. 19.5</w:t>
        </w:r>
      </w:hyperlink>
      <w:r w:rsidRPr="008E1941">
        <w:t xml:space="preserve"> Кодекса Российской</w:t>
      </w:r>
    </w:p>
    <w:p w:rsidR="008D344D" w:rsidRPr="008E1941" w:rsidRDefault="008D344D">
      <w:pPr>
        <w:pStyle w:val="ConsPlusNonformat"/>
        <w:widowControl/>
      </w:pPr>
      <w:r w:rsidRPr="008E1941">
        <w:t>Федерации об административных правонарушениях.</w:t>
      </w:r>
    </w:p>
    <w:p w:rsidR="008D344D" w:rsidRPr="008E1941" w:rsidRDefault="008D344D">
      <w:pPr>
        <w:pStyle w:val="ConsPlusNonformat"/>
        <w:widowControl/>
      </w:pPr>
    </w:p>
    <w:p w:rsidR="008D344D" w:rsidRPr="008E1941" w:rsidRDefault="008D344D">
      <w:pPr>
        <w:pStyle w:val="ConsPlusNonformat"/>
        <w:widowControl/>
      </w:pPr>
      <w:r w:rsidRPr="008E1941">
        <w:t>___________</w:t>
      </w:r>
    </w:p>
    <w:p w:rsidR="008D344D" w:rsidRPr="008E1941" w:rsidRDefault="008D344D">
      <w:pPr>
        <w:pStyle w:val="ConsPlusNonformat"/>
        <w:widowControl/>
      </w:pPr>
      <w:r w:rsidRPr="008E1941">
        <w:t>(должность)                                  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                    (фамилия, инициалы)</w:t>
      </w:r>
    </w:p>
    <w:p w:rsidR="008D344D" w:rsidRPr="008E1941" w:rsidRDefault="008D344D">
      <w:pPr>
        <w:pStyle w:val="ConsPlusNonformat"/>
        <w:widowControl/>
      </w:pPr>
      <w:r w:rsidRPr="008E1941">
        <w:t>"__" ________ 199_ г.</w:t>
      </w:r>
    </w:p>
    <w:p w:rsidR="008D344D" w:rsidRPr="008E1941" w:rsidRDefault="008D344D">
      <w:pPr>
        <w:pStyle w:val="ConsPlusNonformat"/>
        <w:widowControl/>
      </w:pPr>
      <w:r w:rsidRPr="008E1941">
        <w:t>Предписание получил:                         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                    (фамилия, инициалы)</w:t>
      </w:r>
    </w:p>
    <w:p w:rsidR="008D344D" w:rsidRPr="008E1941" w:rsidRDefault="008D344D">
      <w:pPr>
        <w:pStyle w:val="ConsPlusNonformat"/>
        <w:widowControl/>
      </w:pPr>
      <w:r w:rsidRPr="008E1941">
        <w:t>"__" _________ 199_ г.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jc w:val="right"/>
        <w:outlineLvl w:val="1"/>
      </w:pPr>
      <w:r w:rsidRPr="008E1941">
        <w:t>Приложение 4</w:t>
      </w:r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 xml:space="preserve">к </w:t>
      </w:r>
      <w:hyperlink r:id="rId86" w:history="1">
        <w:r w:rsidRPr="008E1941">
          <w:t>подпункту 10.2.2.2</w:t>
        </w:r>
      </w:hyperlink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>Наставления</w:t>
      </w:r>
    </w:p>
    <w:p w:rsidR="008D344D" w:rsidRPr="008E1941" w:rsidRDefault="008D344D">
      <w:pPr>
        <w:autoSpaceDE w:val="0"/>
        <w:autoSpaceDN w:val="0"/>
        <w:adjustRightInd w:val="0"/>
        <w:jc w:val="center"/>
      </w:pPr>
    </w:p>
    <w:p w:rsidR="008D344D" w:rsidRPr="008E1941" w:rsidRDefault="008D344D">
      <w:pPr>
        <w:autoSpaceDE w:val="0"/>
        <w:autoSpaceDN w:val="0"/>
        <w:adjustRightInd w:val="0"/>
        <w:jc w:val="center"/>
      </w:pPr>
      <w:r w:rsidRPr="008E1941">
        <w:t xml:space="preserve">(в ред. </w:t>
      </w:r>
      <w:hyperlink r:id="rId87" w:history="1">
        <w:r w:rsidRPr="008E1941">
          <w:t>Приказа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>Образец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     АКТ</w:t>
      </w:r>
    </w:p>
    <w:p w:rsidR="008D344D" w:rsidRPr="008E1941" w:rsidRDefault="008D344D">
      <w:pPr>
        <w:pStyle w:val="ConsPlusNonformat"/>
        <w:widowControl/>
      </w:pPr>
    </w:p>
    <w:p w:rsidR="008D344D" w:rsidRPr="008E1941" w:rsidRDefault="008D344D">
      <w:pPr>
        <w:pStyle w:val="ConsPlusNonformat"/>
        <w:widowControl/>
      </w:pPr>
      <w:r w:rsidRPr="008E1941">
        <w:t>"__" ___________ 199_ г.                   Город (район) _________</w:t>
      </w:r>
    </w:p>
    <w:p w:rsidR="008D344D" w:rsidRPr="008E1941" w:rsidRDefault="008D344D">
      <w:pPr>
        <w:pStyle w:val="ConsPlusNonformat"/>
        <w:widowControl/>
      </w:pPr>
    </w:p>
    <w:p w:rsidR="008D344D" w:rsidRPr="008E1941" w:rsidRDefault="008D344D">
      <w:pPr>
        <w:pStyle w:val="ConsPlusNonformat"/>
        <w:widowControl/>
      </w:pPr>
      <w:r w:rsidRPr="008E1941">
        <w:t>Специальной проверкой готовности дорожных и коммунальных органов к</w:t>
      </w:r>
    </w:p>
    <w:p w:rsidR="008D344D" w:rsidRPr="008E1941" w:rsidRDefault="008D344D">
      <w:pPr>
        <w:pStyle w:val="ConsPlusNonformat"/>
        <w:widowControl/>
      </w:pPr>
      <w:r w:rsidRPr="008E1941">
        <w:t>зимней эксплуатации автомобильных дорог и улиц установлено:</w:t>
      </w:r>
    </w:p>
    <w:p w:rsidR="008D344D" w:rsidRPr="008E1941" w:rsidRDefault="008D344D">
      <w:pPr>
        <w:pStyle w:val="ConsPlusNonformat"/>
        <w:widowControl/>
      </w:pPr>
      <w:r w:rsidRPr="008E1941">
        <w:t>Заказчик: 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(организация коммунального или дорожного</w:t>
      </w:r>
    </w:p>
    <w:p w:rsidR="008D344D" w:rsidRPr="008E1941" w:rsidRDefault="008D344D">
      <w:pPr>
        <w:pStyle w:val="ConsPlusNonformat"/>
        <w:widowControl/>
      </w:pPr>
      <w:r w:rsidRPr="008E1941">
        <w:t>__________________________________________________________________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хозяйства, адрес, телефон)</w:t>
      </w:r>
    </w:p>
    <w:p w:rsidR="008D344D" w:rsidRPr="008E1941" w:rsidRDefault="008D344D">
      <w:pPr>
        <w:pStyle w:val="ConsPlusNonformat"/>
        <w:widowControl/>
      </w:pPr>
      <w:r w:rsidRPr="008E1941">
        <w:t>Подрядчик (эксплуатирующая организация) 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                (наименование, адрес,</w:t>
      </w:r>
    </w:p>
    <w:p w:rsidR="008D344D" w:rsidRPr="008E1941" w:rsidRDefault="008D344D">
      <w:pPr>
        <w:pStyle w:val="ConsPlusNonformat"/>
        <w:widowControl/>
      </w:pPr>
      <w:r w:rsidRPr="008E1941">
        <w:t>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телефон)</w:t>
      </w:r>
    </w:p>
    <w:p w:rsidR="008D344D" w:rsidRPr="008E1941" w:rsidRDefault="008D344D">
      <w:pPr>
        <w:pStyle w:val="ConsPlusNonformat"/>
        <w:widowControl/>
      </w:pPr>
      <w:r w:rsidRPr="008E1941">
        <w:t>Территория обслуживания 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(участок автомобильной дороги, улицы)</w:t>
      </w:r>
    </w:p>
    <w:p w:rsidR="008D344D" w:rsidRPr="008E1941" w:rsidRDefault="008D344D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4725"/>
        <w:gridCol w:w="1350"/>
        <w:gridCol w:w="1755"/>
      </w:tblGrid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параметры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Наличие  </w:t>
            </w: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План  подготовки   и   организации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зимнего содержания: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ВСН 24-88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Материалы       по       обобщению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результатов   работы   в   прошлые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годы.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График    работ    по   подготовке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зимнему содержанию: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Схема  защиты  дороги  от  снежных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заносов.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Очередность   и    сроки   очистки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участков    дорог   и   ликвидации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зимней скользкости. Состав отрядов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порядок работы машин.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Схема размещения противогололедных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материалов.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1.3.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Порядок  организации  дежурства  и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системы   оповещения  о   погодных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условиях и условиях движения.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2.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плану: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2.1.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Характеристика  зимнего содержания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дорог.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2.2.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Данные об объемах снегопереноса  к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снегозаносимым участкам дороги.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2.3.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Протяженность        снегозащитных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насаждений.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2.4.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Расчет   потребного     количества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снегозадерживающих устройств.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2.5.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Обоснование   сроков    ликвидации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зимней   скользкости   с  расчетом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количества     снегоочистительных,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солераспределяющих,           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пескоразбрасывающих     машин    и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противогололедных материалов.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2.6.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Наличие        снегоочистительных,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солераспределяющих,           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пескоразбрасывающих     машин    и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противогололедных материалов.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2.7.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Способы              приготовления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противогололедных материалов.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2.8.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Средства   хранения   и   погрузки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противогололедных материалов.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3.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Акт       готовности         машин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(подписывается      представителем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производственного    подразделения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и       вышестоящим       дорожным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органом (заказчиком)).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4.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пескобаз.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5.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Заправочные  пункты  с  10-дневным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запасом топлива и смазки.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6.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Водо- и маслогрейки.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7.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Запасные   части   к   машинам   и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механизмам.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8.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Помещения  для  отдыха  и обогрева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водителей и рабочих (в  том  числе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для приготовления  пищи,  оказания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первой медицинской помощи и т.п.).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Занятия с водителями и рабочими по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техминимуму.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10.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Приказ о введении  круглосуточного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дежурства.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11.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Инструкция      об    обязанностях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дежурного.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12.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Вид связи между  эксплуатационными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подразделениями.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13.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План,        согласованный       с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территориальными          органами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управления     ГИБДД     субъектов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 Федерации   на  случай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невозможности  удаления  отложений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снега    и    ликвидации    зимней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скользкости в нормативное время.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14.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Информация      об     опережающих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краткосрочных прогнозах погоды: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14.1.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Договор с ближайшими организациями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гидрометеослужбы.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14.2.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метеопосты.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15.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Дислокация   дорожных  знаков   на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внегородские автомобильные дороги.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Дата    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утверждения: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Кем     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утверждена: </w:t>
            </w:r>
          </w:p>
        </w:tc>
      </w:tr>
    </w:tbl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pStyle w:val="ConsPlusNonformat"/>
        <w:widowControl/>
      </w:pPr>
      <w:r w:rsidRPr="008E1941">
        <w:t>Предложения: 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__________________________________________________________________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Комиссия в составе:</w:t>
      </w:r>
    </w:p>
    <w:p w:rsidR="008D344D" w:rsidRPr="008E1941" w:rsidRDefault="008D344D">
      <w:pPr>
        <w:pStyle w:val="ConsPlusNonformat"/>
        <w:widowControl/>
      </w:pPr>
    </w:p>
    <w:p w:rsidR="008D344D" w:rsidRPr="008E1941" w:rsidRDefault="008D344D">
      <w:pPr>
        <w:pStyle w:val="ConsPlusNonformat"/>
        <w:widowControl/>
      </w:pPr>
      <w:r w:rsidRPr="008E1941">
        <w:t xml:space="preserve">                  Председатель 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         (должность, фамилия, и., о.)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Члены комиссии: 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          (должность, фамилия, и., о.)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jc w:val="right"/>
        <w:outlineLvl w:val="1"/>
      </w:pPr>
      <w:r w:rsidRPr="008E1941">
        <w:t>Приложение 5</w:t>
      </w:r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 xml:space="preserve">к </w:t>
      </w:r>
      <w:hyperlink r:id="rId88" w:history="1">
        <w:r w:rsidRPr="008E1941">
          <w:t>подпункту 10.2.3.3</w:t>
        </w:r>
      </w:hyperlink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>Наставления</w:t>
      </w:r>
    </w:p>
    <w:p w:rsidR="008D344D" w:rsidRPr="008E1941" w:rsidRDefault="008D344D">
      <w:pPr>
        <w:autoSpaceDE w:val="0"/>
        <w:autoSpaceDN w:val="0"/>
        <w:adjustRightInd w:val="0"/>
        <w:jc w:val="center"/>
      </w:pPr>
    </w:p>
    <w:p w:rsidR="008D344D" w:rsidRPr="008E1941" w:rsidRDefault="008D344D">
      <w:pPr>
        <w:autoSpaceDE w:val="0"/>
        <w:autoSpaceDN w:val="0"/>
        <w:adjustRightInd w:val="0"/>
        <w:jc w:val="center"/>
      </w:pPr>
      <w:r w:rsidRPr="008E1941">
        <w:t xml:space="preserve">(в ред. </w:t>
      </w:r>
      <w:hyperlink r:id="rId89" w:history="1">
        <w:r w:rsidRPr="008E1941">
          <w:t>Приказа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>Образец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     АКТ</w:t>
      </w:r>
    </w:p>
    <w:p w:rsidR="008D344D" w:rsidRPr="008E1941" w:rsidRDefault="008D344D">
      <w:pPr>
        <w:pStyle w:val="ConsPlusNonformat"/>
        <w:widowControl/>
      </w:pPr>
    </w:p>
    <w:p w:rsidR="008D344D" w:rsidRPr="008E1941" w:rsidRDefault="008D344D">
      <w:pPr>
        <w:pStyle w:val="ConsPlusNonformat"/>
        <w:widowControl/>
      </w:pPr>
      <w:r w:rsidRPr="008E1941">
        <w:t>"__" ________ 199_ г.                    Город (район) ___________</w:t>
      </w:r>
    </w:p>
    <w:p w:rsidR="008D344D" w:rsidRPr="008E1941" w:rsidRDefault="008D344D">
      <w:pPr>
        <w:pStyle w:val="ConsPlusNonformat"/>
        <w:widowControl/>
      </w:pPr>
    </w:p>
    <w:p w:rsidR="008D344D" w:rsidRPr="008E1941" w:rsidRDefault="008D344D">
      <w:pPr>
        <w:pStyle w:val="ConsPlusNonformat"/>
        <w:widowControl/>
      </w:pPr>
      <w:r w:rsidRPr="008E1941">
        <w:t>Специальной проверкой железнодорожного переезда установлено:</w:t>
      </w:r>
    </w:p>
    <w:p w:rsidR="008D344D" w:rsidRPr="008E1941" w:rsidRDefault="008D344D">
      <w:pPr>
        <w:pStyle w:val="ConsPlusNonformat"/>
        <w:widowControl/>
      </w:pPr>
      <w:r w:rsidRPr="008E1941">
        <w:t>Местонахождение переезда 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(наименование автомобильной и железной</w:t>
      </w:r>
    </w:p>
    <w:p w:rsidR="008D344D" w:rsidRPr="008E1941" w:rsidRDefault="008D344D">
      <w:pPr>
        <w:pStyle w:val="ConsPlusNonformat"/>
        <w:widowControl/>
      </w:pPr>
      <w:r w:rsidRPr="008E1941">
        <w:t>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дорог)</w:t>
      </w:r>
    </w:p>
    <w:p w:rsidR="008D344D" w:rsidRPr="008E1941" w:rsidRDefault="008D344D">
      <w:pPr>
        <w:pStyle w:val="ConsPlusNonformat"/>
        <w:widowControl/>
      </w:pPr>
      <w:r w:rsidRPr="008E1941">
        <w:lastRenderedPageBreak/>
        <w:t>Владелец: 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(МПС, другие организации, их наименование, адрес, телефон)</w:t>
      </w:r>
    </w:p>
    <w:p w:rsidR="008D344D" w:rsidRPr="008E1941" w:rsidRDefault="008D344D">
      <w:pPr>
        <w:pStyle w:val="ConsPlusNonformat"/>
        <w:widowControl/>
      </w:pPr>
      <w:r w:rsidRPr="008E1941">
        <w:t>Категория и вид переезда 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Количество поездов / сут. 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Количество автомобилей / сут. ____________________________________</w:t>
      </w:r>
    </w:p>
    <w:p w:rsidR="008D344D" w:rsidRPr="008E1941" w:rsidRDefault="008D344D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90"/>
        <w:gridCol w:w="2565"/>
        <w:gridCol w:w="1620"/>
      </w:tblGrid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данные переезда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(оборудование, устройство и др.)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Нормы по ГОСТам,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правилам,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инструкциям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данные  </w:t>
            </w: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Угол   пересечения   железной   и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автомобильной дорог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60 град.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Продольный  профиль автомобильной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дороги        с    горизонтальной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площадкой, м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10 м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Продольный    профиль    железной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дороги в границах переезда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Преимущественно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прямой участок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Уклон   автомобильной  дороги  на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протяжении 20 м от переезда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50%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Видимость    приближающегося    к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переезду  поезда  с автомобильной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дороги  на  расстоянии  50  м  от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переезда, м:                 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правой стороны:         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нечетного поезда     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четного поезда       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левой стороны:          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нечетного  поезда    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четного поезда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400 м в обе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стороны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Видимость    середины    переезда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машинисту приближающегося поезда,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м:                           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нечетного направления        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четного направления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Ширина проезжей части переезда, м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Равна ширине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проезжей части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автомобильной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дороги, но не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менее 6 м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Длина       проезжей        части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автомобильной      дороги       в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границах переезда, м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Ширина  настила  в местах прогона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скота, м 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 м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пешеходных дорожек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настила переезда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Дерево, 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железобетон и др.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Дорожное  покрытие на  подходах к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переезду 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Аналогично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покрытию 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автомобильной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дороги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Протяженность           установки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сигнальных столбиков, м:     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правой стороны             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левой стороны              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Протяженность  установки   перил,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ограждений, м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менее 16 м от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крайнего рельса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Материал   сигнальных  столбиков,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перил, оград и т.д.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Железобетон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Расстояние      от     сигнальных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столбиков, перил, оград и т.п. до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кромки проезжей части, м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0,75 м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знаков, шт.:         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1.1. "Железнодорожный  переезд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 шлагбаумом"            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1.2. "Железнодорожный  переезд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 шлагбаума"            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1.3.1, 1.3.2.      "Однопутная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(многопутная) железная дорога"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1.4.1 - 1.4.6.    "Приближение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железнодорожному переезду"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2.5. "Движение  без  остановки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запрещено"                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3.13. "Ограничение высоты"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Наличие                постоянных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предупредительных знаков "С"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2 шт.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Наличие  запасных горизонтально-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поворотных шлагбаумов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На переездах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с дежурными 4 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Наличие            заградительной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сигнализации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На переездах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дежурными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Наличие            дополнительных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специальных               средств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сигнализации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отдельным решением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связью:         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телефонной                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радио 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Переезды,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обслуживаемые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дежурными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Переездная сигнализация:     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 шлагбаумов            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 переездной сигнализации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проектом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Наличие    контроля   исправности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переездной     сигнализации     у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дежурного  по  станции (поездного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диспетчера)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Инструкцией по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эксплуатации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железнодорожных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переездов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Другие  устройства  и технические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отдельным решением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переезда, лк.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I  кат.  - 5 лк.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 кат.  - 3 лк.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III кат. - 2 лк.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IV кат.  - 1 лк.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Высота     подвески   контактного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провода (проводов других линий),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        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правилами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технической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эксплуатации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(далее - ПТЭ)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Оборудование        прожекторными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установками для осмотра поездов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ПТЭ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Наличие       устройства      для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обнаружения нижней негабаритности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подвижного состава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Переезды,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обслуживаемые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дежурными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Наличие      горизонтальной     и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вертикальной дорожной разметки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pStyle w:val="ConsPlusNonformat"/>
        <w:widowControl/>
      </w:pPr>
      <w:r w:rsidRPr="008E1941">
        <w:t>Предложения: 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__________________________________________________________________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Комиссия в составе:</w:t>
      </w:r>
    </w:p>
    <w:p w:rsidR="008D344D" w:rsidRPr="008E1941" w:rsidRDefault="008D344D">
      <w:pPr>
        <w:pStyle w:val="ConsPlusNonformat"/>
        <w:widowControl/>
      </w:pPr>
    </w:p>
    <w:p w:rsidR="008D344D" w:rsidRPr="008E1941" w:rsidRDefault="008D344D">
      <w:pPr>
        <w:pStyle w:val="ConsPlusNonformat"/>
        <w:widowControl/>
      </w:pPr>
      <w:r w:rsidRPr="008E1941">
        <w:t xml:space="preserve">                  Председатель 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        (должность, фамилия, и., о.)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Члены комиссии: 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          (должность, фамилия, и., о.)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jc w:val="right"/>
        <w:outlineLvl w:val="1"/>
      </w:pPr>
      <w:r w:rsidRPr="008E1941">
        <w:t>Приложение 6</w:t>
      </w:r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 xml:space="preserve">к </w:t>
      </w:r>
      <w:hyperlink r:id="rId90" w:history="1">
        <w:r w:rsidRPr="008E1941">
          <w:t>подпункту 10.2.3.5</w:t>
        </w:r>
      </w:hyperlink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>Наставления</w:t>
      </w:r>
    </w:p>
    <w:p w:rsidR="008D344D" w:rsidRPr="008E1941" w:rsidRDefault="008D344D">
      <w:pPr>
        <w:autoSpaceDE w:val="0"/>
        <w:autoSpaceDN w:val="0"/>
        <w:adjustRightInd w:val="0"/>
        <w:jc w:val="center"/>
      </w:pPr>
    </w:p>
    <w:p w:rsidR="008D344D" w:rsidRPr="008E1941" w:rsidRDefault="008D344D">
      <w:pPr>
        <w:autoSpaceDE w:val="0"/>
        <w:autoSpaceDN w:val="0"/>
        <w:adjustRightInd w:val="0"/>
        <w:jc w:val="center"/>
      </w:pPr>
      <w:r w:rsidRPr="008E1941">
        <w:t xml:space="preserve">(в ред. </w:t>
      </w:r>
      <w:hyperlink r:id="rId91" w:history="1">
        <w:r w:rsidRPr="008E1941">
          <w:t>Приказа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>Образец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  КАРТОЧКА</w:t>
      </w:r>
    </w:p>
    <w:p w:rsidR="008D344D" w:rsidRPr="008E1941" w:rsidRDefault="008D344D">
      <w:pPr>
        <w:pStyle w:val="ConsPlusNonformat"/>
        <w:widowControl/>
      </w:pPr>
    </w:p>
    <w:p w:rsidR="008D344D" w:rsidRPr="008E1941" w:rsidRDefault="008D344D">
      <w:pPr>
        <w:pStyle w:val="ConsPlusNonformat"/>
        <w:widowControl/>
      </w:pPr>
      <w:r w:rsidRPr="008E1941">
        <w:t>на железнодорожный переезд ______________ категории ______________</w:t>
      </w:r>
    </w:p>
    <w:p w:rsidR="008D344D" w:rsidRPr="008E1941" w:rsidRDefault="008D344D">
      <w:pPr>
        <w:pStyle w:val="ConsPlusNonformat"/>
        <w:widowControl/>
      </w:pPr>
      <w:r w:rsidRPr="008E1941">
        <w:t>дистанции пути ______________________________ железной дороги.</w:t>
      </w:r>
    </w:p>
    <w:p w:rsidR="008D344D" w:rsidRPr="008E1941" w:rsidRDefault="008D344D">
      <w:pPr>
        <w:pStyle w:val="ConsPlusNonformat"/>
        <w:widowControl/>
      </w:pPr>
      <w:r w:rsidRPr="008E1941">
        <w:t>Местонахождение переезда:</w:t>
      </w:r>
    </w:p>
    <w:p w:rsidR="008D344D" w:rsidRPr="008E1941" w:rsidRDefault="008D344D">
      <w:pPr>
        <w:pStyle w:val="ConsPlusNonformat"/>
        <w:widowControl/>
      </w:pPr>
      <w:r w:rsidRPr="008E1941">
        <w:t>________________ км _________ пикет участка _____________________,</w:t>
      </w:r>
    </w:p>
    <w:p w:rsidR="008D344D" w:rsidRPr="008E1941" w:rsidRDefault="008D344D">
      <w:pPr>
        <w:pStyle w:val="ConsPlusNonformat"/>
        <w:widowControl/>
      </w:pPr>
      <w:r w:rsidRPr="008E1941">
        <w:t>станция 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Вид пользования (общий, необщий) 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Владелец переезда 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Вид переезда (регулируемый, нерегулируемый) ______________________</w:t>
      </w:r>
    </w:p>
    <w:p w:rsidR="008D344D" w:rsidRPr="008E1941" w:rsidRDefault="008D344D">
      <w:pPr>
        <w:pStyle w:val="ConsPlusNonformat"/>
        <w:widowControl/>
      </w:pPr>
      <w:r w:rsidRPr="008E1941">
        <w:t>Наличие дежурных (с дежурным, без дежурного) _____________________</w:t>
      </w:r>
    </w:p>
    <w:p w:rsidR="008D344D" w:rsidRPr="008E1941" w:rsidRDefault="008D344D">
      <w:pPr>
        <w:pStyle w:val="ConsPlusNonformat"/>
        <w:widowControl/>
      </w:pPr>
      <w:r w:rsidRPr="008E1941">
        <w:t>Число смен ______; продолжительность смены _________;</w:t>
      </w:r>
    </w:p>
    <w:p w:rsidR="008D344D" w:rsidRPr="008E1941" w:rsidRDefault="008D344D">
      <w:pPr>
        <w:pStyle w:val="ConsPlusNonformat"/>
        <w:widowControl/>
      </w:pPr>
      <w:r w:rsidRPr="008E1941">
        <w:t>количество дежурных 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Переезд обслуживается дежурными работниками службы _______________</w:t>
      </w:r>
    </w:p>
    <w:p w:rsidR="008D344D" w:rsidRPr="008E1941" w:rsidRDefault="008D344D">
      <w:pPr>
        <w:pStyle w:val="ConsPlusNonformat"/>
        <w:widowControl/>
      </w:pPr>
      <w:r w:rsidRPr="008E1941">
        <w:t>Переезд пересекает автомобильная дорога (наименование) __________,</w:t>
      </w:r>
    </w:p>
    <w:p w:rsidR="008D344D" w:rsidRPr="008E1941" w:rsidRDefault="008D344D">
      <w:pPr>
        <w:pStyle w:val="ConsPlusNonformat"/>
        <w:widowControl/>
      </w:pPr>
      <w:r w:rsidRPr="008E1941">
        <w:t>_______________________________________________________ категории.</w:t>
      </w:r>
    </w:p>
    <w:p w:rsidR="008D344D" w:rsidRPr="008E1941" w:rsidRDefault="008D344D">
      <w:pPr>
        <w:pStyle w:val="ConsPlusNonformat"/>
        <w:widowControl/>
      </w:pPr>
      <w:r w:rsidRPr="008E1941">
        <w:t>Нормальное положение шлагбаумов 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Тип переездной сигнализации 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Наличие заградительных устройств 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Видимость поезда водителю:</w:t>
      </w:r>
    </w:p>
    <w:p w:rsidR="008D344D" w:rsidRPr="008E1941" w:rsidRDefault="008D344D">
      <w:pPr>
        <w:pStyle w:val="ConsPlusNonformat"/>
        <w:widowControl/>
      </w:pPr>
      <w:r w:rsidRPr="008E1941">
        <w:t xml:space="preserve">   с правой стороны: нечетного поезда _________ м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четного поезда ___________ м</w:t>
      </w:r>
    </w:p>
    <w:p w:rsidR="008D344D" w:rsidRPr="008E1941" w:rsidRDefault="008D344D">
      <w:pPr>
        <w:pStyle w:val="ConsPlusNonformat"/>
        <w:widowControl/>
      </w:pPr>
      <w:r w:rsidRPr="008E1941">
        <w:t xml:space="preserve">   с левой стороны:  нечетного поезда _________ м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четного поезда ___________ м</w:t>
      </w:r>
    </w:p>
    <w:p w:rsidR="008D344D" w:rsidRPr="008E1941" w:rsidRDefault="008D344D">
      <w:pPr>
        <w:pStyle w:val="ConsPlusNonformat"/>
        <w:widowControl/>
      </w:pPr>
      <w:r w:rsidRPr="008E1941">
        <w:lastRenderedPageBreak/>
        <w:t>Видимость середины переезда машинисту локомотива:</w:t>
      </w:r>
    </w:p>
    <w:p w:rsidR="008D344D" w:rsidRPr="008E1941" w:rsidRDefault="008D344D">
      <w:pPr>
        <w:pStyle w:val="ConsPlusNonformat"/>
        <w:widowControl/>
      </w:pPr>
      <w:r w:rsidRPr="008E1941">
        <w:t xml:space="preserve">   нечетного поезда _______ м</w:t>
      </w:r>
    </w:p>
    <w:p w:rsidR="008D344D" w:rsidRPr="008E1941" w:rsidRDefault="008D344D">
      <w:pPr>
        <w:pStyle w:val="ConsPlusNonformat"/>
        <w:widowControl/>
      </w:pPr>
      <w:r w:rsidRPr="008E1941">
        <w:t xml:space="preserve">   четного поезда _________ м</w:t>
      </w:r>
    </w:p>
    <w:p w:rsidR="008D344D" w:rsidRPr="008E1941" w:rsidRDefault="008D344D">
      <w:pPr>
        <w:pStyle w:val="ConsPlusNonformat"/>
        <w:widowControl/>
      </w:pPr>
      <w:r w:rsidRPr="008E1941">
        <w:t>Количество поездов / сут. (суммарно в двух направлениях) _________</w:t>
      </w:r>
    </w:p>
    <w:p w:rsidR="008D344D" w:rsidRPr="008E1941" w:rsidRDefault="008D344D">
      <w:pPr>
        <w:pStyle w:val="ConsPlusNonformat"/>
        <w:widowControl/>
      </w:pPr>
      <w:r w:rsidRPr="008E1941">
        <w:t>Количество автомобилей / сут. (суммарно в двух направлениях) _____</w:t>
      </w:r>
    </w:p>
    <w:p w:rsidR="008D344D" w:rsidRPr="008E1941" w:rsidRDefault="008D344D">
      <w:pPr>
        <w:pStyle w:val="ConsPlusNonformat"/>
        <w:widowControl/>
      </w:pPr>
      <w:r w:rsidRPr="008E1941">
        <w:t>Наличие  маршрутов  регулярного движения общественного транспорта:</w:t>
      </w:r>
    </w:p>
    <w:p w:rsidR="008D344D" w:rsidRPr="008E1941" w:rsidRDefault="008D344D">
      <w:pPr>
        <w:pStyle w:val="ConsPlusNonformat"/>
        <w:widowControl/>
      </w:pPr>
      <w:r w:rsidRPr="008E1941">
        <w:t>автобусов _________; трамваев __________; троллейбусов ___________</w:t>
      </w:r>
    </w:p>
    <w:p w:rsidR="008D344D" w:rsidRPr="008E1941" w:rsidRDefault="008D344D">
      <w:pPr>
        <w:pStyle w:val="ConsPlusNonformat"/>
        <w:widowControl/>
      </w:pPr>
      <w:r w:rsidRPr="008E1941">
        <w:t>Максимальная скорость движения поездов:</w:t>
      </w:r>
    </w:p>
    <w:p w:rsidR="008D344D" w:rsidRPr="008E1941" w:rsidRDefault="008D344D">
      <w:pPr>
        <w:pStyle w:val="ConsPlusNonformat"/>
        <w:widowControl/>
      </w:pPr>
      <w:r w:rsidRPr="008E1941">
        <w:t>грузовых четных ______ км/ч, нечетных _________ км/ч;</w:t>
      </w:r>
    </w:p>
    <w:p w:rsidR="008D344D" w:rsidRPr="008E1941" w:rsidRDefault="008D344D">
      <w:pPr>
        <w:pStyle w:val="ConsPlusNonformat"/>
        <w:widowControl/>
      </w:pPr>
      <w:r w:rsidRPr="008E1941">
        <w:t>пассажирских четных ____ км/ч, нечетных _________ км/ч.</w:t>
      </w:r>
    </w:p>
    <w:p w:rsidR="008D344D" w:rsidRPr="008E1941" w:rsidRDefault="008D344D">
      <w:pPr>
        <w:pStyle w:val="ConsPlusNonformat"/>
        <w:widowControl/>
      </w:pPr>
      <w:r w:rsidRPr="008E1941">
        <w:t>Количество пересекаемых путей (главных ______________, станционных</w:t>
      </w:r>
    </w:p>
    <w:p w:rsidR="008D344D" w:rsidRPr="008E1941" w:rsidRDefault="008D344D">
      <w:pPr>
        <w:pStyle w:val="ConsPlusNonformat"/>
        <w:widowControl/>
      </w:pPr>
      <w:r w:rsidRPr="008E1941">
        <w:t>_____________, прочих __________________).</w:t>
      </w:r>
    </w:p>
    <w:p w:rsidR="008D344D" w:rsidRPr="008E1941" w:rsidRDefault="008D344D">
      <w:pPr>
        <w:pStyle w:val="ConsPlusNonformat"/>
        <w:widowControl/>
      </w:pPr>
      <w:r w:rsidRPr="008E1941">
        <w:t>Переезд расположен (насыпь, выемка, кривая, прямая) ______________</w:t>
      </w:r>
    </w:p>
    <w:p w:rsidR="008D344D" w:rsidRPr="008E1941" w:rsidRDefault="008D344D">
      <w:pPr>
        <w:pStyle w:val="ConsPlusNonformat"/>
        <w:widowControl/>
      </w:pPr>
      <w:r w:rsidRPr="008E1941">
        <w:t>Переезд введен в эксплуатацию приказом N ____ от _________________</w:t>
      </w:r>
    </w:p>
    <w:p w:rsidR="008D344D" w:rsidRPr="008E1941" w:rsidRDefault="008D344D">
      <w:pPr>
        <w:pStyle w:val="ConsPlusNonformat"/>
        <w:widowControl/>
      </w:pPr>
      <w:r w:rsidRPr="008E1941">
        <w:t>Даты капитальных ремонтов: 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Карточка составлена 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(дата, должность, фамилия и инициалы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           составителя)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jc w:val="right"/>
        <w:outlineLvl w:val="1"/>
      </w:pPr>
      <w:r w:rsidRPr="008E1941">
        <w:t>Приложение 7</w:t>
      </w:r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 xml:space="preserve">к </w:t>
      </w:r>
      <w:hyperlink r:id="rId92" w:history="1">
        <w:r w:rsidRPr="008E1941">
          <w:t>подпункту 16.4</w:t>
        </w:r>
      </w:hyperlink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>Наставления</w:t>
      </w:r>
    </w:p>
    <w:p w:rsidR="008D344D" w:rsidRPr="008E1941" w:rsidRDefault="008D344D">
      <w:pPr>
        <w:autoSpaceDE w:val="0"/>
        <w:autoSpaceDN w:val="0"/>
        <w:adjustRightInd w:val="0"/>
        <w:jc w:val="center"/>
      </w:pPr>
    </w:p>
    <w:p w:rsidR="008D344D" w:rsidRPr="008E1941" w:rsidRDefault="008D344D">
      <w:pPr>
        <w:autoSpaceDE w:val="0"/>
        <w:autoSpaceDN w:val="0"/>
        <w:adjustRightInd w:val="0"/>
        <w:jc w:val="center"/>
      </w:pPr>
      <w:r w:rsidRPr="008E1941">
        <w:t xml:space="preserve">(в ред. </w:t>
      </w:r>
      <w:hyperlink r:id="rId93" w:history="1">
        <w:r w:rsidRPr="008E1941">
          <w:t>Приказа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>Образец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jc w:val="center"/>
      </w:pPr>
      <w:r w:rsidRPr="008E1941">
        <w:t>ЖУРНАЛ</w:t>
      </w:r>
    </w:p>
    <w:p w:rsidR="008D344D" w:rsidRPr="008E1941" w:rsidRDefault="008D344D">
      <w:pPr>
        <w:autoSpaceDE w:val="0"/>
        <w:autoSpaceDN w:val="0"/>
        <w:adjustRightInd w:val="0"/>
        <w:jc w:val="center"/>
      </w:pPr>
      <w:r w:rsidRPr="008E1941">
        <w:t>СОГЛАСОВАНИЙ РАЗМЕЩЕНИЯ НАРУЖНОЙ РЕКЛАМЫ</w:t>
      </w:r>
    </w:p>
    <w:p w:rsidR="008D344D" w:rsidRPr="008E1941" w:rsidRDefault="008D344D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10"/>
        <w:gridCol w:w="1215"/>
        <w:gridCol w:w="1350"/>
        <w:gridCol w:w="810"/>
        <w:gridCol w:w="810"/>
        <w:gridCol w:w="945"/>
        <w:gridCol w:w="1485"/>
        <w:gridCol w:w="1350"/>
      </w:tblGrid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сог-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ласо-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вания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  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рекламо-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распрос-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трани-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теле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(наим.,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адрес,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тел.)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Результа-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ты согла-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сования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(согласо-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вано / не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согласо-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вано)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раз-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меще-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ния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рек-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ламы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нача-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ла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раз-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меще-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ния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рек-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ламы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Срок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разме-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щения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рекла-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мы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Место хра-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нения ма-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териалов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согласова-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ния (N де-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ла, стр.)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Отметка о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продлении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срока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размеще-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ния  рек-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ламы     </w:t>
            </w: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8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9    </w:t>
            </w: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Примечание. Срок хранения журнала в главных управлениях, управлениях МВД России, подразделениях, непосредственно подчиненных МВД России, а также МВД, ГУВД, УВД субъектов Российской Федерации - 5 лет и 3 года в горрайорганах внутренних дел.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jc w:val="right"/>
        <w:outlineLvl w:val="1"/>
      </w:pPr>
      <w:r w:rsidRPr="008E1941">
        <w:lastRenderedPageBreak/>
        <w:t>Приложение 8</w:t>
      </w:r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 xml:space="preserve">к </w:t>
      </w:r>
      <w:hyperlink r:id="rId94" w:history="1">
        <w:r w:rsidRPr="008E1941">
          <w:t>подпункту 10.2.8.4</w:t>
        </w:r>
      </w:hyperlink>
      <w:r w:rsidRPr="008E1941">
        <w:t xml:space="preserve"> Наставления</w:t>
      </w:r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>по службе дорожной инспекции</w:t>
      </w:r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>и организации движения</w:t>
      </w:r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>Государственной инспекции</w:t>
      </w:r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>безопасности дорожного движения</w:t>
      </w:r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>Министерства внутренних дел</w:t>
      </w:r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>Российской Федерации</w:t>
      </w:r>
    </w:p>
    <w:p w:rsidR="008D344D" w:rsidRPr="008E1941" w:rsidRDefault="008D344D">
      <w:pPr>
        <w:autoSpaceDE w:val="0"/>
        <w:autoSpaceDN w:val="0"/>
        <w:adjustRightInd w:val="0"/>
        <w:jc w:val="center"/>
      </w:pPr>
    </w:p>
    <w:p w:rsidR="008D344D" w:rsidRPr="008E1941" w:rsidRDefault="008D344D">
      <w:pPr>
        <w:autoSpaceDE w:val="0"/>
        <w:autoSpaceDN w:val="0"/>
        <w:adjustRightInd w:val="0"/>
        <w:jc w:val="center"/>
      </w:pPr>
      <w:r w:rsidRPr="008E1941">
        <w:t xml:space="preserve">(в ред. </w:t>
      </w:r>
      <w:hyperlink r:id="rId95" w:history="1">
        <w:r w:rsidRPr="008E1941">
          <w:t>Приказа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>Образец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    АКТ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выявленных недостатков в содержании дорог, дорожных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сооружений и технических средств организации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дорожного движения</w:t>
      </w:r>
    </w:p>
    <w:p w:rsidR="008D344D" w:rsidRPr="008E1941" w:rsidRDefault="008D344D">
      <w:pPr>
        <w:pStyle w:val="ConsPlusNonformat"/>
        <w:widowControl/>
      </w:pPr>
    </w:p>
    <w:p w:rsidR="008D344D" w:rsidRPr="008E1941" w:rsidRDefault="008D344D">
      <w:pPr>
        <w:pStyle w:val="ConsPlusNonformat"/>
        <w:widowControl/>
      </w:pPr>
      <w:r w:rsidRPr="008E1941">
        <w:t>Мною: 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(должность, звание, Ф.И.О.)</w:t>
      </w:r>
    </w:p>
    <w:p w:rsidR="008D344D" w:rsidRPr="008E1941" w:rsidRDefault="008D344D">
      <w:pPr>
        <w:pStyle w:val="ConsPlusNonformat"/>
        <w:widowControl/>
      </w:pPr>
      <w:r w:rsidRPr="008E1941">
        <w:t>__________________________________________________________________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В присутствии свидетелей (Ф.И.О., адрес места жительства):</w:t>
      </w:r>
    </w:p>
    <w:p w:rsidR="008D344D" w:rsidRPr="008E1941" w:rsidRDefault="008D344D">
      <w:pPr>
        <w:pStyle w:val="ConsPlusNonformat"/>
        <w:widowControl/>
      </w:pPr>
      <w:r w:rsidRPr="008E1941">
        <w:t>1. 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__________________________________________________________________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2. 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__________________________________________________________________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Составлен настоящий акт, в том что на участке: ___________________</w:t>
      </w:r>
    </w:p>
    <w:p w:rsidR="008D344D" w:rsidRPr="008E1941" w:rsidRDefault="008D344D">
      <w:pPr>
        <w:pStyle w:val="ConsPlusNonformat"/>
        <w:widowControl/>
      </w:pPr>
      <w:r w:rsidRPr="008E1941">
        <w:t>__________________________________________________________________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__________________________________________________________________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__________________________________________________________________</w:t>
      </w:r>
    </w:p>
    <w:p w:rsidR="008D344D" w:rsidRPr="008E1941" w:rsidRDefault="008D344D">
      <w:pPr>
        <w:pStyle w:val="ConsPlusNonformat"/>
        <w:widowControl/>
      </w:pPr>
    </w:p>
    <w:p w:rsidR="008D344D" w:rsidRPr="008E1941" w:rsidRDefault="008D344D">
      <w:pPr>
        <w:pStyle w:val="ConsPlusNonformat"/>
        <w:widowControl/>
      </w:pPr>
    </w:p>
    <w:p w:rsidR="008D344D" w:rsidRPr="008E1941" w:rsidRDefault="008D344D">
      <w:pPr>
        <w:pStyle w:val="ConsPlusNonformat"/>
        <w:widowControl/>
      </w:pPr>
      <w:r w:rsidRPr="008E1941">
        <w:t>__________________________________________________________________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__________________________________________________________________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(наименование улицы, дороги, км)</w:t>
      </w:r>
    </w:p>
    <w:p w:rsidR="008D344D" w:rsidRPr="008E1941" w:rsidRDefault="008D344D">
      <w:pPr>
        <w:pStyle w:val="ConsPlusNonformat"/>
        <w:widowControl/>
      </w:pPr>
      <w:r w:rsidRPr="008E1941">
        <w:t>выявлены следующие  недостатки  в  содержании   дороги,   дорожных</w:t>
      </w:r>
    </w:p>
    <w:p w:rsidR="008D344D" w:rsidRPr="008E1941" w:rsidRDefault="008D344D">
      <w:pPr>
        <w:pStyle w:val="ConsPlusNonformat"/>
        <w:widowControl/>
      </w:pPr>
      <w:r w:rsidRPr="008E1941">
        <w:t>сооружений и технических средств организации дорожного движения: _</w:t>
      </w:r>
    </w:p>
    <w:p w:rsidR="008D344D" w:rsidRPr="008E1941" w:rsidRDefault="008D344D">
      <w:pPr>
        <w:pStyle w:val="ConsPlusNonformat"/>
        <w:widowControl/>
      </w:pPr>
      <w:r w:rsidRPr="008E1941">
        <w:t>__________________________________________________________________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__________________________________________________________________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__________________________________________________________________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__________________________________________________________________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>__________________________________________________________________</w:t>
      </w:r>
    </w:p>
    <w:p w:rsidR="008D344D" w:rsidRPr="008E1941" w:rsidRDefault="008D344D">
      <w:pPr>
        <w:pStyle w:val="ConsPlusNonformat"/>
        <w:widowControl/>
      </w:pPr>
    </w:p>
    <w:p w:rsidR="008D344D" w:rsidRPr="008E1941" w:rsidRDefault="008D344D">
      <w:pPr>
        <w:pStyle w:val="ConsPlusNonformat"/>
        <w:widowControl/>
      </w:pPr>
      <w:r w:rsidRPr="008E1941">
        <w:t>Подписи:</w:t>
      </w:r>
    </w:p>
    <w:p w:rsidR="008D344D" w:rsidRPr="008E1941" w:rsidRDefault="008D344D">
      <w:pPr>
        <w:pStyle w:val="ConsPlusNonformat"/>
        <w:widowControl/>
      </w:pPr>
      <w:r w:rsidRPr="008E1941">
        <w:t>Инспектор ДПС _____________</w:t>
      </w:r>
    </w:p>
    <w:p w:rsidR="008D344D" w:rsidRPr="008E1941" w:rsidRDefault="008D344D">
      <w:pPr>
        <w:pStyle w:val="ConsPlusNonformat"/>
        <w:widowControl/>
      </w:pPr>
      <w:r w:rsidRPr="008E1941">
        <w:t>1. Свидетель ______________</w:t>
      </w:r>
    </w:p>
    <w:p w:rsidR="008D344D" w:rsidRPr="008E1941" w:rsidRDefault="008D344D">
      <w:pPr>
        <w:pStyle w:val="ConsPlusNonformat"/>
        <w:widowControl/>
      </w:pPr>
      <w:r w:rsidRPr="008E1941">
        <w:t>2. Свидетель ______________</w:t>
      </w:r>
    </w:p>
    <w:p w:rsidR="008D344D" w:rsidRPr="008E1941" w:rsidRDefault="008D344D">
      <w:pPr>
        <w:pStyle w:val="ConsPlusNonformat"/>
        <w:widowControl/>
      </w:pPr>
    </w:p>
    <w:p w:rsidR="008D344D" w:rsidRPr="008E1941" w:rsidRDefault="008D344D">
      <w:pPr>
        <w:pStyle w:val="ConsPlusNonformat"/>
        <w:widowControl/>
      </w:pPr>
      <w:r w:rsidRPr="008E1941">
        <w:t>"__" __________ 2003 г.   Время ____ ч ____ мин.</w:t>
      </w:r>
    </w:p>
    <w:p w:rsidR="008D344D" w:rsidRPr="008E1941" w:rsidRDefault="008D344D">
      <w:pPr>
        <w:pStyle w:val="ConsPlusNonformat"/>
        <w:widowControl/>
      </w:pPr>
    </w:p>
    <w:p w:rsidR="008D344D" w:rsidRPr="008E1941" w:rsidRDefault="008D344D">
      <w:pPr>
        <w:pStyle w:val="ConsPlusNonformat"/>
        <w:widowControl/>
      </w:pPr>
      <w:r w:rsidRPr="008E1941">
        <w:t>Время передачи информации представителю организации, обслуживающей</w:t>
      </w:r>
    </w:p>
    <w:p w:rsidR="008D344D" w:rsidRPr="008E1941" w:rsidRDefault="008D344D">
      <w:pPr>
        <w:pStyle w:val="ConsPlusNonformat"/>
        <w:widowControl/>
      </w:pPr>
      <w:r w:rsidRPr="008E1941">
        <w:t>данный участок ___ ч ____ мин. "__" ________ 2003 г.</w:t>
      </w:r>
    </w:p>
    <w:p w:rsidR="008D344D" w:rsidRPr="008E1941" w:rsidRDefault="008D344D">
      <w:pPr>
        <w:pStyle w:val="ConsPlusNonformat"/>
        <w:widowControl/>
      </w:pPr>
      <w:r w:rsidRPr="008E1941">
        <w:t>Принял: 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(должность, Ф.И.О.)</w:t>
      </w:r>
    </w:p>
    <w:p w:rsidR="008D344D" w:rsidRPr="008E1941" w:rsidRDefault="008D344D">
      <w:pPr>
        <w:pStyle w:val="ConsPlusNonformat"/>
        <w:widowControl/>
      </w:pPr>
      <w:r w:rsidRPr="008E1941">
        <w:t>__________________________________________________________________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jc w:val="right"/>
        <w:outlineLvl w:val="1"/>
      </w:pPr>
      <w:r w:rsidRPr="008E1941">
        <w:lastRenderedPageBreak/>
        <w:t>Приложение 9</w:t>
      </w:r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 xml:space="preserve">к </w:t>
      </w:r>
      <w:hyperlink r:id="rId96" w:history="1">
        <w:r w:rsidRPr="008E1941">
          <w:t>подпункту 17.1.2</w:t>
        </w:r>
      </w:hyperlink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>Наставления</w:t>
      </w:r>
    </w:p>
    <w:p w:rsidR="008D344D" w:rsidRPr="008E1941" w:rsidRDefault="008D344D">
      <w:pPr>
        <w:autoSpaceDE w:val="0"/>
        <w:autoSpaceDN w:val="0"/>
        <w:adjustRightInd w:val="0"/>
        <w:jc w:val="center"/>
      </w:pPr>
    </w:p>
    <w:p w:rsidR="008D344D" w:rsidRPr="008E1941" w:rsidRDefault="008D344D">
      <w:pPr>
        <w:autoSpaceDE w:val="0"/>
        <w:autoSpaceDN w:val="0"/>
        <w:adjustRightInd w:val="0"/>
        <w:jc w:val="center"/>
      </w:pPr>
      <w:r w:rsidRPr="008E1941">
        <w:t xml:space="preserve">(в ред. </w:t>
      </w:r>
      <w:hyperlink r:id="rId97" w:history="1">
        <w:r w:rsidRPr="008E1941">
          <w:t>Приказа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>Образец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jc w:val="center"/>
      </w:pPr>
      <w:r w:rsidRPr="008E1941">
        <w:t>ЖУРНАЛ</w:t>
      </w:r>
    </w:p>
    <w:p w:rsidR="008D344D" w:rsidRPr="008E1941" w:rsidRDefault="008D344D">
      <w:pPr>
        <w:autoSpaceDE w:val="0"/>
        <w:autoSpaceDN w:val="0"/>
        <w:adjustRightInd w:val="0"/>
        <w:jc w:val="center"/>
      </w:pPr>
      <w:r w:rsidRPr="008E1941">
        <w:t>УЧЕТА ПЕРЕВОЗОК КРУПНОГАБАРИТНЫХ И ТЯЖЕЛОВЕСНЫХ ГРУЗОВ</w:t>
      </w:r>
    </w:p>
    <w:p w:rsidR="008D344D" w:rsidRPr="008E1941" w:rsidRDefault="008D344D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945"/>
        <w:gridCol w:w="1215"/>
        <w:gridCol w:w="1350"/>
        <w:gridCol w:w="1080"/>
        <w:gridCol w:w="1620"/>
        <w:gridCol w:w="1080"/>
        <w:gridCol w:w="945"/>
      </w:tblGrid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согла-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сова-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ния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Наимено-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вание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пере-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возчика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(экспе-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дитора)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Конечные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(промежу-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точные)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пункты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маршрута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механи-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ческих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транс-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портных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Срок пере-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возки (дата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начала и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конца  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перевозки)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Серия,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N N вы-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данных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пропус-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ков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Рос-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пись в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полу-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чении,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Ф.И.О.</w:t>
            </w: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Примечание. Срок хранения журнала в главных управлениях, управлениях МВД России, подразделениях, непосредственно подчиненных МВД России, а также МВД, ГУВД, УВД субъектов Российской Федерации - 5 лет и 3 года в горрайорганах внутренних дел.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jc w:val="right"/>
        <w:outlineLvl w:val="1"/>
      </w:pPr>
      <w:r w:rsidRPr="008E1941">
        <w:t>Приложение 10</w:t>
      </w:r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 xml:space="preserve">к </w:t>
      </w:r>
      <w:hyperlink r:id="rId98" w:history="1">
        <w:r w:rsidRPr="008E1941">
          <w:t>подпункту 17.2.6</w:t>
        </w:r>
      </w:hyperlink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>Наставления</w:t>
      </w:r>
    </w:p>
    <w:p w:rsidR="008D344D" w:rsidRPr="008E1941" w:rsidRDefault="008D344D">
      <w:pPr>
        <w:autoSpaceDE w:val="0"/>
        <w:autoSpaceDN w:val="0"/>
        <w:adjustRightInd w:val="0"/>
        <w:jc w:val="center"/>
      </w:pPr>
    </w:p>
    <w:p w:rsidR="008D344D" w:rsidRPr="008E1941" w:rsidRDefault="008D344D">
      <w:pPr>
        <w:autoSpaceDE w:val="0"/>
        <w:autoSpaceDN w:val="0"/>
        <w:adjustRightInd w:val="0"/>
        <w:jc w:val="center"/>
      </w:pPr>
      <w:r w:rsidRPr="008E1941">
        <w:t xml:space="preserve">(в ред. </w:t>
      </w:r>
      <w:hyperlink r:id="rId99" w:history="1">
        <w:r w:rsidRPr="008E1941">
          <w:t>Приказа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>Образец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jc w:val="center"/>
      </w:pPr>
      <w:r w:rsidRPr="008E1941">
        <w:t>ЖУРНАЛ</w:t>
      </w:r>
    </w:p>
    <w:p w:rsidR="008D344D" w:rsidRPr="008E1941" w:rsidRDefault="008D344D">
      <w:pPr>
        <w:autoSpaceDE w:val="0"/>
        <w:autoSpaceDN w:val="0"/>
        <w:adjustRightInd w:val="0"/>
        <w:jc w:val="center"/>
      </w:pPr>
      <w:r w:rsidRPr="008E1941">
        <w:t>СОГЛАСОВАНИЙ МАРШРУТОВ ПЕРЕВОЗКИ ОПАСНЫХ ГРУЗОВ</w:t>
      </w:r>
    </w:p>
    <w:p w:rsidR="008D344D" w:rsidRPr="008E1941" w:rsidRDefault="008D344D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945"/>
        <w:gridCol w:w="1215"/>
        <w:gridCol w:w="1350"/>
        <w:gridCol w:w="1215"/>
        <w:gridCol w:w="1215"/>
        <w:gridCol w:w="2295"/>
      </w:tblGrid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согла-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сова-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ния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пере-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возчике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(наим.,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адрес,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тел.)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Планируе-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мый мар-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шрут 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перевозки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Дата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начала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перевоз-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Дата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конца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перевоз-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Место хранения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материалов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согласований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(N дела, стр.) </w:t>
            </w: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6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7        </w:t>
            </w: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 xml:space="preserve">Примечание. Срок хранения журнала в главных управлениях, управлениях МВД России, подразделениях, непосредственно подчиненных МВД России, а также МВД, </w:t>
      </w:r>
      <w:r w:rsidRPr="008E1941">
        <w:lastRenderedPageBreak/>
        <w:t>ГУВД, УВД субъектов Российской Федерации - 5 лет и 3 года в горрайорганах внутренних дел.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jc w:val="right"/>
        <w:outlineLvl w:val="1"/>
      </w:pPr>
      <w:r w:rsidRPr="008E1941">
        <w:t>Приложение 11</w:t>
      </w:r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 xml:space="preserve">к </w:t>
      </w:r>
      <w:hyperlink r:id="rId100" w:history="1">
        <w:r w:rsidRPr="008E1941">
          <w:t>подпункту 20.4</w:t>
        </w:r>
      </w:hyperlink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>Наставления</w:t>
      </w:r>
    </w:p>
    <w:p w:rsidR="008D344D" w:rsidRPr="008E1941" w:rsidRDefault="008D344D">
      <w:pPr>
        <w:autoSpaceDE w:val="0"/>
        <w:autoSpaceDN w:val="0"/>
        <w:adjustRightInd w:val="0"/>
        <w:jc w:val="center"/>
      </w:pPr>
    </w:p>
    <w:p w:rsidR="008D344D" w:rsidRPr="008E1941" w:rsidRDefault="008D344D">
      <w:pPr>
        <w:autoSpaceDE w:val="0"/>
        <w:autoSpaceDN w:val="0"/>
        <w:adjustRightInd w:val="0"/>
        <w:jc w:val="center"/>
      </w:pPr>
      <w:r w:rsidRPr="008E1941">
        <w:t xml:space="preserve">(в ред. </w:t>
      </w:r>
      <w:hyperlink r:id="rId101" w:history="1">
        <w:r w:rsidRPr="008E1941">
          <w:t>Приказа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>Образец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                               Утверждаю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                    Начальник ГИБДД МВД,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                               ГУВД, УВД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                    "__" _______ 199_ г.</w:t>
      </w:r>
    </w:p>
    <w:p w:rsidR="008D344D" w:rsidRPr="008E1941" w:rsidRDefault="008D344D">
      <w:pPr>
        <w:pStyle w:val="ConsPlusNonformat"/>
        <w:widowControl/>
      </w:pPr>
    </w:p>
    <w:p w:rsidR="008D344D" w:rsidRPr="008E1941" w:rsidRDefault="008D344D">
      <w:pPr>
        <w:pStyle w:val="ConsPlusNonformat"/>
        <w:widowControl/>
      </w:pPr>
      <w:r w:rsidRPr="008E1941">
        <w:t xml:space="preserve">                  ТЕХНИЧЕСКОЕ ЗАДАНИЕ N 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НА ВЫПОЛНЕНИЕ РАБОТ</w:t>
      </w:r>
    </w:p>
    <w:p w:rsidR="008D344D" w:rsidRPr="008E1941" w:rsidRDefault="008D344D">
      <w:pPr>
        <w:pStyle w:val="ConsPlusNonformat"/>
        <w:widowControl/>
      </w:pPr>
    </w:p>
    <w:p w:rsidR="008D344D" w:rsidRPr="008E1941" w:rsidRDefault="008D344D">
      <w:pPr>
        <w:pStyle w:val="ConsPlusNonformat"/>
        <w:widowControl/>
      </w:pPr>
      <w:r w:rsidRPr="008E1941">
        <w:t xml:space="preserve"> Место работ 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_________________________________________________________________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_________________________________________________________________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_________________________________________________________________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Характер работ 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_________________________________________________________________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_________________________________________________________________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_________________________________________________________________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Основание 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_________________________________________________________________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_________________________________________________________________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_________________________________________________________________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Срок исполнения 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_________________________________________________________________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_________________________________________________________________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_________________________________________________________________</w:t>
      </w:r>
    </w:p>
    <w:p w:rsidR="008D344D" w:rsidRPr="008E1941" w:rsidRDefault="008D344D">
      <w:pPr>
        <w:pStyle w:val="ConsPlusNonformat"/>
        <w:widowControl/>
      </w:pPr>
    </w:p>
    <w:p w:rsidR="008D344D" w:rsidRPr="008E1941" w:rsidRDefault="008D344D">
      <w:pPr>
        <w:pStyle w:val="ConsPlusNonformat"/>
        <w:widowControl/>
      </w:pPr>
      <w:r w:rsidRPr="008E1941">
        <w:t>Начальник</w:t>
      </w:r>
    </w:p>
    <w:p w:rsidR="008D344D" w:rsidRPr="008E1941" w:rsidRDefault="008D344D">
      <w:pPr>
        <w:pStyle w:val="ConsPlusNonformat"/>
        <w:widowControl/>
      </w:pPr>
      <w:r w:rsidRPr="008E1941">
        <w:t>службы ДИиОД ГИБДД</w:t>
      </w:r>
    </w:p>
    <w:p w:rsidR="008D344D" w:rsidRPr="008E1941" w:rsidRDefault="008D344D">
      <w:pPr>
        <w:pStyle w:val="ConsPlusNonformat"/>
        <w:widowControl/>
      </w:pPr>
      <w:r w:rsidRPr="008E1941">
        <w:t>МВД, ГУВД, УВД ______________                    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                       (подпись, Ф.И.О.)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jc w:val="right"/>
        <w:outlineLvl w:val="1"/>
      </w:pPr>
      <w:r w:rsidRPr="008E1941">
        <w:t>Приложение 12</w:t>
      </w:r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 xml:space="preserve">к </w:t>
      </w:r>
      <w:hyperlink r:id="rId102" w:history="1">
        <w:r w:rsidRPr="008E1941">
          <w:t>подпункту 20.6</w:t>
        </w:r>
      </w:hyperlink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>Наставления</w:t>
      </w:r>
    </w:p>
    <w:p w:rsidR="008D344D" w:rsidRPr="008E1941" w:rsidRDefault="008D344D">
      <w:pPr>
        <w:autoSpaceDE w:val="0"/>
        <w:autoSpaceDN w:val="0"/>
        <w:adjustRightInd w:val="0"/>
        <w:jc w:val="center"/>
      </w:pPr>
    </w:p>
    <w:p w:rsidR="008D344D" w:rsidRPr="008E1941" w:rsidRDefault="008D344D">
      <w:pPr>
        <w:autoSpaceDE w:val="0"/>
        <w:autoSpaceDN w:val="0"/>
        <w:adjustRightInd w:val="0"/>
        <w:jc w:val="center"/>
      </w:pPr>
      <w:r w:rsidRPr="008E1941">
        <w:t xml:space="preserve">(в ред. </w:t>
      </w:r>
      <w:hyperlink r:id="rId103" w:history="1">
        <w:r w:rsidRPr="008E1941">
          <w:t>Приказа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>Образец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jc w:val="center"/>
      </w:pPr>
      <w:r w:rsidRPr="008E1941">
        <w:lastRenderedPageBreak/>
        <w:t>ЖУРНАЛ</w:t>
      </w:r>
    </w:p>
    <w:p w:rsidR="008D344D" w:rsidRPr="008E1941" w:rsidRDefault="008D344D">
      <w:pPr>
        <w:autoSpaceDE w:val="0"/>
        <w:autoSpaceDN w:val="0"/>
        <w:adjustRightInd w:val="0"/>
        <w:jc w:val="center"/>
      </w:pPr>
      <w:r w:rsidRPr="008E1941">
        <w:t>УЧЕТА ЗАДАНИЙ НА РАБОТЫ ПО УСТАНОВКЕ (СНЯТИЮ)</w:t>
      </w:r>
    </w:p>
    <w:p w:rsidR="008D344D" w:rsidRPr="008E1941" w:rsidRDefault="008D344D">
      <w:pPr>
        <w:autoSpaceDE w:val="0"/>
        <w:autoSpaceDN w:val="0"/>
        <w:adjustRightInd w:val="0"/>
        <w:jc w:val="center"/>
      </w:pPr>
      <w:r w:rsidRPr="008E1941">
        <w:t>ТЕХНИЧЕСКИХ СРЕДСТВ ОРГАНИЗАЦИИ ДОРОЖНОГО ДВИЖЕНИЯ</w:t>
      </w:r>
    </w:p>
    <w:p w:rsidR="008D344D" w:rsidRPr="008E1941" w:rsidRDefault="008D344D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75"/>
        <w:gridCol w:w="1080"/>
        <w:gridCol w:w="1080"/>
        <w:gridCol w:w="1890"/>
        <w:gridCol w:w="1080"/>
        <w:gridCol w:w="945"/>
        <w:gridCol w:w="2025"/>
      </w:tblGrid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ра-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боты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произ-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водства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Обосно-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вание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прове-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дения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Кому выдано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техническое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задание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(организация,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дата)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выпол-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нения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задания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выпол-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нения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Место хранения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копии задания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(N дела, стр.)</w:t>
            </w: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8      </w:t>
            </w: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ind w:firstLine="540"/>
        <w:jc w:val="both"/>
      </w:pPr>
      <w:r w:rsidRPr="008E1941">
        <w:t>Примечание. Срок хранения журнала в главных управлениях, управлениях МВД России, подразделениях, непосредственно подчиненных МВД России, а также МВД, ГУВД, УВД субъектов Российской Федерации - 5 лет и 3 года в горрайорганах внутренних дел.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jc w:val="right"/>
        <w:outlineLvl w:val="1"/>
      </w:pPr>
      <w:r w:rsidRPr="008E1941">
        <w:t>Приложение 13</w:t>
      </w:r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 xml:space="preserve">к </w:t>
      </w:r>
      <w:hyperlink r:id="rId104" w:history="1">
        <w:r w:rsidRPr="008E1941">
          <w:t>подпункту 20.7</w:t>
        </w:r>
      </w:hyperlink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>Наставления</w:t>
      </w:r>
    </w:p>
    <w:p w:rsidR="008D344D" w:rsidRPr="008E1941" w:rsidRDefault="008D344D">
      <w:pPr>
        <w:autoSpaceDE w:val="0"/>
        <w:autoSpaceDN w:val="0"/>
        <w:adjustRightInd w:val="0"/>
        <w:jc w:val="center"/>
      </w:pPr>
    </w:p>
    <w:p w:rsidR="008D344D" w:rsidRPr="008E1941" w:rsidRDefault="008D344D">
      <w:pPr>
        <w:autoSpaceDE w:val="0"/>
        <w:autoSpaceDN w:val="0"/>
        <w:adjustRightInd w:val="0"/>
        <w:jc w:val="center"/>
      </w:pPr>
      <w:r w:rsidRPr="008E1941">
        <w:t xml:space="preserve">(в ред. </w:t>
      </w:r>
      <w:hyperlink r:id="rId105" w:history="1">
        <w:r w:rsidRPr="008E1941">
          <w:t>Приказа</w:t>
        </w:r>
      </w:hyperlink>
      <w:r w:rsidRPr="008E1941">
        <w:t xml:space="preserve"> МВД РФ от 07.07.2003 N 525)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  <w:jc w:val="right"/>
      </w:pPr>
      <w:r w:rsidRPr="008E1941">
        <w:t>Образец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                               Утверждаю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                         Начальник ГИБДД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                         МВД, УВД (ГУВД)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                  "__" _________ 199_ г.</w:t>
      </w:r>
    </w:p>
    <w:p w:rsidR="008D344D" w:rsidRPr="008E1941" w:rsidRDefault="008D344D">
      <w:pPr>
        <w:pStyle w:val="ConsPlusNonformat"/>
        <w:widowControl/>
      </w:pPr>
    </w:p>
    <w:p w:rsidR="008D344D" w:rsidRPr="008E1941" w:rsidRDefault="008D344D">
      <w:pPr>
        <w:pStyle w:val="ConsPlusNonformat"/>
        <w:widowControl/>
      </w:pPr>
      <w:r w:rsidRPr="008E1941">
        <w:t xml:space="preserve">                   ТЕХНИЧЕСКОЕ ЗАДАНИЕ N 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НА ПРОЕКТИРОВАНИЕ СВЕТОФОРНОГО ОБЪЕКТА</w:t>
      </w:r>
    </w:p>
    <w:p w:rsidR="008D344D" w:rsidRPr="008E1941" w:rsidRDefault="008D344D">
      <w:pPr>
        <w:pStyle w:val="ConsPlusNonformat"/>
        <w:widowControl/>
      </w:pPr>
    </w:p>
    <w:p w:rsidR="008D344D" w:rsidRPr="008E1941" w:rsidRDefault="008D344D">
      <w:pPr>
        <w:pStyle w:val="ConsPlusNonformat"/>
        <w:widowControl/>
      </w:pPr>
      <w:r w:rsidRPr="008E1941">
        <w:t xml:space="preserve"> Место установки светофорного объекта 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_________________________________________________________________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_________________________________________________________________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_________________________________________________________________</w:t>
      </w:r>
    </w:p>
    <w:p w:rsidR="008D344D" w:rsidRPr="008E1941" w:rsidRDefault="008D344D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90"/>
        <w:gridCol w:w="3645"/>
      </w:tblGrid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Вид (тип) оборудования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предусмотреть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проекте     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 / нет)        </w:t>
            </w: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светофоры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пешеходные светофоры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поворотные секции   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светофорные колонки 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консоли             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кронштейны          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крепления к мачтам освещения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контроллер (рекомендуемая модель)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пешеходное вызывное устройство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выносной пульт управления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датчики  для введения адаптивного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регулирования       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44D" w:rsidRPr="008E1941" w:rsidRDefault="008D344D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90"/>
        <w:gridCol w:w="3645"/>
      </w:tblGrid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Режимы регулирования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предусмотреть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проектом         </w:t>
            </w: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фаз регулирования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Выделенная пешеходная фаза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(да / нет)       </w:t>
            </w: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фазы    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(да / нет)       </w:t>
            </w: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Адаптивное регулирование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(да / нет)       </w:t>
            </w: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режим                </w:t>
            </w:r>
            <w:r w:rsidRPr="008E1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координированного управления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(да / нет)       </w:t>
            </w: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Ручное управление   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(да / нет)       </w:t>
            </w:r>
          </w:p>
        </w:tc>
      </w:tr>
      <w:tr w:rsidR="008D344D" w:rsidRPr="008E1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"Желтое мигание"    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44D" w:rsidRPr="008E1941" w:rsidRDefault="008D34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1941">
              <w:rPr>
                <w:rFonts w:ascii="Times New Roman" w:hAnsi="Times New Roman" w:cs="Times New Roman"/>
                <w:sz w:val="24"/>
                <w:szCs w:val="24"/>
              </w:rPr>
              <w:t xml:space="preserve">(да / нет)       </w:t>
            </w:r>
          </w:p>
        </w:tc>
      </w:tr>
    </w:tbl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pStyle w:val="ConsPlusNonformat"/>
        <w:widowControl/>
      </w:pPr>
      <w:r w:rsidRPr="008E1941">
        <w:t xml:space="preserve">    Приложение: схема пофазного разъезда.</w:t>
      </w:r>
    </w:p>
    <w:p w:rsidR="008D344D" w:rsidRPr="008E1941" w:rsidRDefault="008D344D">
      <w:pPr>
        <w:pStyle w:val="ConsPlusNonformat"/>
        <w:widowControl/>
      </w:pPr>
    </w:p>
    <w:p w:rsidR="008D344D" w:rsidRPr="008E1941" w:rsidRDefault="008D344D">
      <w:pPr>
        <w:pStyle w:val="ConsPlusNonformat"/>
        <w:widowControl/>
      </w:pPr>
      <w:r w:rsidRPr="008E1941">
        <w:t>Начальник</w:t>
      </w:r>
    </w:p>
    <w:p w:rsidR="008D344D" w:rsidRPr="008E1941" w:rsidRDefault="008D344D">
      <w:pPr>
        <w:pStyle w:val="ConsPlusNonformat"/>
        <w:widowControl/>
      </w:pPr>
      <w:r w:rsidRPr="008E1941">
        <w:t>службы ДИиОД ГИБДД</w:t>
      </w:r>
    </w:p>
    <w:p w:rsidR="008D344D" w:rsidRPr="008E1941" w:rsidRDefault="008D344D">
      <w:pPr>
        <w:pStyle w:val="ConsPlusNonformat"/>
        <w:widowControl/>
      </w:pPr>
      <w:r w:rsidRPr="008E1941">
        <w:t>МВД, УВД (ГУВД) _________________              ___________________</w:t>
      </w:r>
    </w:p>
    <w:p w:rsidR="008D344D" w:rsidRPr="008E1941" w:rsidRDefault="008D344D">
      <w:pPr>
        <w:pStyle w:val="ConsPlusNonformat"/>
        <w:widowControl/>
      </w:pPr>
      <w:r w:rsidRPr="008E1941">
        <w:t xml:space="preserve">                                                (подпись, Ф.И.О.)</w:t>
      </w:r>
    </w:p>
    <w:p w:rsidR="008D344D" w:rsidRPr="008E1941" w:rsidRDefault="008D344D">
      <w:pPr>
        <w:autoSpaceDE w:val="0"/>
        <w:autoSpaceDN w:val="0"/>
        <w:adjustRightInd w:val="0"/>
      </w:pPr>
    </w:p>
    <w:p w:rsidR="008D344D" w:rsidRPr="008E1941" w:rsidRDefault="008D344D">
      <w:pPr>
        <w:autoSpaceDE w:val="0"/>
        <w:autoSpaceDN w:val="0"/>
        <w:adjustRightInd w:val="0"/>
      </w:pPr>
    </w:p>
    <w:p w:rsidR="008D344D" w:rsidRDefault="008D344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53019F" w:rsidRDefault="0053019F"/>
    <w:sectPr w:rsidR="0053019F" w:rsidSect="008D344D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330" w:rsidRDefault="00456330">
      <w:r>
        <w:separator/>
      </w:r>
    </w:p>
  </w:endnote>
  <w:endnote w:type="continuationSeparator" w:id="1">
    <w:p w:rsidR="00456330" w:rsidRDefault="00456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330" w:rsidRDefault="00456330">
      <w:r>
        <w:separator/>
      </w:r>
    </w:p>
  </w:footnote>
  <w:footnote w:type="continuationSeparator" w:id="1">
    <w:p w:rsidR="00456330" w:rsidRDefault="00456330">
      <w:r>
        <w:continuationSeparator/>
      </w:r>
    </w:p>
  </w:footnote>
  <w:footnote w:id="2">
    <w:p w:rsidR="00487779" w:rsidRDefault="00487779" w:rsidP="008E1941">
      <w:pPr>
        <w:pStyle w:val="a4"/>
        <w:ind w:firstLine="567"/>
      </w:pPr>
      <w:r>
        <w:rPr>
          <w:rStyle w:val="a5"/>
        </w:rPr>
        <w:footnoteRef/>
      </w:r>
      <w:r>
        <w:t xml:space="preserve"> </w:t>
      </w:r>
      <w:r w:rsidRPr="00487779">
        <w:t>Далее - ДТП.</w:t>
      </w:r>
    </w:p>
  </w:footnote>
  <w:footnote w:id="3">
    <w:p w:rsidR="00487779" w:rsidRPr="00901E0E" w:rsidRDefault="00487779" w:rsidP="00901E0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01E0E">
        <w:rPr>
          <w:rStyle w:val="a5"/>
          <w:sz w:val="20"/>
          <w:szCs w:val="20"/>
        </w:rPr>
        <w:footnoteRef/>
      </w:r>
      <w:r w:rsidRPr="00901E0E">
        <w:rPr>
          <w:sz w:val="20"/>
          <w:szCs w:val="20"/>
        </w:rPr>
        <w:t xml:space="preserve"> Утверждены Постановлением Совета Министров - Правительства Российской Федерации от 23.10.93 N 1090 (Собрание актов Президента и Правительства Российской Федерации, 1993, N 47, ст. 4531; Собрание законодательства Российской Федерации, 1996, N 3, ст. 184; 1998, N 45, ст. 5521; 2000, N 18, ст. 1985; 2001, N 11, ст. 1029; 2002, N 9, ст. 931; 2002, N 27, ст. 2693).</w:t>
      </w:r>
    </w:p>
  </w:footnote>
  <w:footnote w:id="4">
    <w:p w:rsidR="00487779" w:rsidRPr="00901E0E" w:rsidRDefault="00487779" w:rsidP="00901E0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01E0E">
        <w:rPr>
          <w:rStyle w:val="a5"/>
          <w:sz w:val="20"/>
          <w:szCs w:val="20"/>
        </w:rPr>
        <w:footnoteRef/>
      </w:r>
      <w:r w:rsidRPr="00901E0E">
        <w:rPr>
          <w:sz w:val="20"/>
          <w:szCs w:val="20"/>
        </w:rPr>
        <w:t xml:space="preserve"> Инструкция по перевозке крупногабаритных и тяжеловесных грузов автомобильным транспортом по дорогам Российской Федерации, утверждена Министерством транспорта Российской Федерации 27 мая 1996 года (зарегистрирована в Министерстве юстиции Российской Федерации 8 августа 1996 года, регистрационный N 1146).</w:t>
      </w:r>
    </w:p>
  </w:footnote>
  <w:footnote w:id="5">
    <w:p w:rsidR="00487779" w:rsidRPr="00901E0E" w:rsidRDefault="00487779" w:rsidP="00901E0E">
      <w:pPr>
        <w:pStyle w:val="a4"/>
        <w:ind w:firstLine="567"/>
      </w:pPr>
      <w:r w:rsidRPr="00901E0E">
        <w:rPr>
          <w:rStyle w:val="a5"/>
        </w:rPr>
        <w:footnoteRef/>
      </w:r>
      <w:r w:rsidRPr="00901E0E">
        <w:t xml:space="preserve"> Далее - "служба ДИиОД".</w:t>
      </w:r>
    </w:p>
  </w:footnote>
  <w:footnote w:id="6">
    <w:p w:rsidR="00487779" w:rsidRPr="00901E0E" w:rsidRDefault="00487779" w:rsidP="00901E0E">
      <w:pPr>
        <w:pStyle w:val="a4"/>
        <w:ind w:firstLine="567"/>
      </w:pPr>
      <w:r w:rsidRPr="00901E0E">
        <w:rPr>
          <w:rStyle w:val="a5"/>
        </w:rPr>
        <w:footnoteRef/>
      </w:r>
      <w:r w:rsidRPr="00901E0E">
        <w:t xml:space="preserve"> Далее - "ГУГИБДД СОБ МВД России".</w:t>
      </w:r>
    </w:p>
  </w:footnote>
  <w:footnote w:id="7">
    <w:p w:rsidR="00487779" w:rsidRPr="00901E0E" w:rsidRDefault="00487779" w:rsidP="00901E0E">
      <w:pPr>
        <w:pStyle w:val="a4"/>
        <w:ind w:firstLine="567"/>
      </w:pPr>
      <w:r w:rsidRPr="00901E0E">
        <w:rPr>
          <w:rStyle w:val="a5"/>
        </w:rPr>
        <w:footnoteRef/>
      </w:r>
      <w:r w:rsidRPr="00901E0E">
        <w:t xml:space="preserve"> Далее - "ГИБДД".</w:t>
      </w:r>
    </w:p>
  </w:footnote>
  <w:footnote w:id="8">
    <w:p w:rsidR="00901E0E" w:rsidRPr="00901E0E" w:rsidRDefault="00901E0E" w:rsidP="00901E0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01E0E">
        <w:rPr>
          <w:rStyle w:val="a5"/>
          <w:sz w:val="20"/>
          <w:szCs w:val="20"/>
        </w:rPr>
        <w:footnoteRef/>
      </w:r>
      <w:r w:rsidRPr="00901E0E">
        <w:rPr>
          <w:sz w:val="20"/>
          <w:szCs w:val="20"/>
        </w:rPr>
        <w:t xml:space="preserve"> Ведомости Съезда народных депутатов РСФСР и Верховного Совета РСФСР, 1991, N 16, ст. 503, Ведомости Съезда народных депутатов Российской Федерации и Верховного Совета Российской Федерации, 1993, N 10, ст. 360; N 32, ст. 1231; Собрание законодательства Российской Федерации, 1999, N 14, ст. 1666; N 49, ст. 5905; 2000, N 46, ст. 4537; 2002, N 18, ст. 1721; N 27, ст. 2620; N 30, ст. 3029; N 30, ст. 3033; 2003, N 2, ст. 167.</w:t>
      </w:r>
    </w:p>
  </w:footnote>
  <w:footnote w:id="9">
    <w:p w:rsidR="00901E0E" w:rsidRPr="00901E0E" w:rsidRDefault="00901E0E" w:rsidP="00901E0E">
      <w:pPr>
        <w:pStyle w:val="a4"/>
        <w:ind w:firstLine="567"/>
      </w:pPr>
      <w:r w:rsidRPr="00901E0E">
        <w:rPr>
          <w:rStyle w:val="a5"/>
        </w:rPr>
        <w:footnoteRef/>
      </w:r>
      <w:r w:rsidRPr="00901E0E">
        <w:t xml:space="preserve"> Собрание законодательства Российской Федерации, 2002, N 44, ст. 4295.</w:t>
      </w:r>
    </w:p>
  </w:footnote>
  <w:footnote w:id="10">
    <w:p w:rsidR="00901E0E" w:rsidRDefault="00901E0E" w:rsidP="00901E0E">
      <w:pPr>
        <w:pStyle w:val="a4"/>
        <w:ind w:firstLine="567"/>
      </w:pPr>
      <w:r w:rsidRPr="00901E0E">
        <w:rPr>
          <w:rStyle w:val="a5"/>
        </w:rPr>
        <w:footnoteRef/>
      </w:r>
      <w:r w:rsidRPr="00901E0E">
        <w:t xml:space="preserve"> Собрание законодательства Российской Федерации, 1995, N 50, ст. 4873.</w:t>
      </w:r>
    </w:p>
  </w:footnote>
  <w:footnote w:id="11">
    <w:p w:rsidR="00901E0E" w:rsidRDefault="00901E0E" w:rsidP="00901E0E">
      <w:pPr>
        <w:pStyle w:val="a4"/>
        <w:ind w:firstLine="567"/>
      </w:pPr>
      <w:r>
        <w:rPr>
          <w:rStyle w:val="a5"/>
        </w:rPr>
        <w:footnoteRef/>
      </w:r>
      <w:r>
        <w:t xml:space="preserve"> Собрание законодательства Российской Федерации, 1998, N 25, ст. 2897; 2002, N 27, ст. 2679.</w:t>
      </w:r>
    </w:p>
  </w:footnote>
  <w:footnote w:id="12">
    <w:p w:rsidR="00901E0E" w:rsidRDefault="00901E0E" w:rsidP="00901E0E">
      <w:pPr>
        <w:pStyle w:val="a4"/>
        <w:ind w:firstLine="567"/>
      </w:pPr>
      <w:r>
        <w:rPr>
          <w:rStyle w:val="a5"/>
        </w:rPr>
        <w:footnoteRef/>
      </w:r>
      <w:r>
        <w:t xml:space="preserve"> Далее - "граждане".</w:t>
      </w:r>
    </w:p>
  </w:footnote>
  <w:footnote w:id="13">
    <w:p w:rsidR="00901E0E" w:rsidRPr="00901E0E" w:rsidRDefault="00901E0E" w:rsidP="00901E0E">
      <w:pPr>
        <w:pStyle w:val="a4"/>
        <w:ind w:firstLine="567"/>
      </w:pPr>
      <w:r>
        <w:rPr>
          <w:rStyle w:val="a5"/>
        </w:rPr>
        <w:footnoteRef/>
      </w:r>
      <w:r>
        <w:t xml:space="preserve"> </w:t>
      </w:r>
      <w:r w:rsidRPr="00901E0E">
        <w:t>Далее - "технических норм".</w:t>
      </w:r>
    </w:p>
  </w:footnote>
  <w:footnote w:id="14">
    <w:p w:rsidR="00901E0E" w:rsidRDefault="00901E0E" w:rsidP="00901E0E">
      <w:pPr>
        <w:pStyle w:val="a4"/>
        <w:ind w:firstLine="567"/>
      </w:pPr>
      <w:r>
        <w:rPr>
          <w:rStyle w:val="a5"/>
        </w:rPr>
        <w:footnoteRef/>
      </w:r>
      <w:r>
        <w:t xml:space="preserve"> Далее - "Кодекс".</w:t>
      </w:r>
    </w:p>
  </w:footnote>
  <w:footnote w:id="15">
    <w:p w:rsidR="00901E0E" w:rsidRDefault="00901E0E" w:rsidP="00901E0E">
      <w:pPr>
        <w:pStyle w:val="a4"/>
        <w:ind w:firstLine="567"/>
      </w:pPr>
      <w:r>
        <w:rPr>
          <w:rStyle w:val="a5"/>
        </w:rPr>
        <w:footnoteRef/>
      </w:r>
      <w:r>
        <w:t xml:space="preserve"> Далее - ДПС.</w:t>
      </w:r>
    </w:p>
  </w:footnote>
  <w:footnote w:id="16">
    <w:p w:rsidR="00901E0E" w:rsidRDefault="00901E0E" w:rsidP="00901E0E">
      <w:pPr>
        <w:pStyle w:val="a4"/>
        <w:ind w:firstLine="567"/>
      </w:pPr>
      <w:r>
        <w:rPr>
          <w:rStyle w:val="a5"/>
        </w:rPr>
        <w:footnoteRef/>
      </w:r>
      <w:r>
        <w:t xml:space="preserve"> Далее - КПМ.</w:t>
      </w:r>
    </w:p>
  </w:footnote>
  <w:footnote w:id="17">
    <w:p w:rsidR="00901E0E" w:rsidRDefault="00901E0E" w:rsidP="00901E0E">
      <w:pPr>
        <w:pStyle w:val="a4"/>
        <w:ind w:firstLine="567"/>
      </w:pPr>
      <w:r>
        <w:rPr>
          <w:rStyle w:val="a5"/>
        </w:rPr>
        <w:footnoteRef/>
      </w:r>
      <w:r>
        <w:t xml:space="preserve"> Далее - КПП.</w:t>
      </w:r>
    </w:p>
  </w:footnote>
  <w:footnote w:id="18">
    <w:p w:rsidR="00901E0E" w:rsidRDefault="00901E0E" w:rsidP="00901E0E">
      <w:pPr>
        <w:pStyle w:val="a4"/>
        <w:ind w:firstLine="567"/>
      </w:pPr>
      <w:r>
        <w:rPr>
          <w:rStyle w:val="a5"/>
        </w:rPr>
        <w:footnoteRef/>
      </w:r>
      <w:r>
        <w:t xml:space="preserve"> Далее - ПВК.</w:t>
      </w:r>
    </w:p>
  </w:footnote>
  <w:footnote w:id="19">
    <w:p w:rsidR="00901E0E" w:rsidRDefault="00901E0E" w:rsidP="00901E0E">
      <w:pPr>
        <w:pStyle w:val="a4"/>
        <w:ind w:firstLine="567"/>
      </w:pPr>
      <w:r>
        <w:rPr>
          <w:rStyle w:val="a5"/>
        </w:rPr>
        <w:footnoteRef/>
      </w:r>
      <w:r>
        <w:t xml:space="preserve"> Далее - ПТК.</w:t>
      </w:r>
    </w:p>
  </w:footnote>
  <w:footnote w:id="20">
    <w:p w:rsidR="00901E0E" w:rsidRDefault="00901E0E" w:rsidP="00901E0E">
      <w:pPr>
        <w:pStyle w:val="a4"/>
        <w:ind w:firstLine="567"/>
      </w:pPr>
      <w:r>
        <w:rPr>
          <w:rStyle w:val="a5"/>
        </w:rPr>
        <w:footnoteRef/>
      </w:r>
      <w:r>
        <w:t xml:space="preserve"> Далее - комплексная проверка.</w:t>
      </w:r>
    </w:p>
  </w:footnote>
  <w:footnote w:id="21">
    <w:p w:rsidR="008E1941" w:rsidRDefault="008E1941" w:rsidP="008E1941">
      <w:pPr>
        <w:pStyle w:val="a4"/>
        <w:ind w:firstLine="567"/>
      </w:pPr>
      <w:r>
        <w:rPr>
          <w:rStyle w:val="a5"/>
        </w:rPr>
        <w:footnoteRef/>
      </w:r>
      <w:r>
        <w:t xml:space="preserve"> Далее - ГОСТ Р 50597-93.</w:t>
      </w:r>
    </w:p>
  </w:footnote>
  <w:footnote w:id="22">
    <w:p w:rsidR="008E1941" w:rsidRDefault="008E1941" w:rsidP="008E1941">
      <w:pPr>
        <w:pStyle w:val="a4"/>
        <w:ind w:firstLine="567"/>
      </w:pPr>
      <w:r>
        <w:rPr>
          <w:rStyle w:val="a5"/>
        </w:rPr>
        <w:footnoteRef/>
      </w:r>
      <w:r>
        <w:t xml:space="preserve"> Утвержден руководителем Федеральной дорожной службы России и согласован с ГУГИБДД МВД России 19 мая 1998 г.</w:t>
      </w:r>
    </w:p>
  </w:footnote>
  <w:footnote w:id="23">
    <w:p w:rsidR="008E1941" w:rsidRDefault="008E1941" w:rsidP="008E1941">
      <w:pPr>
        <w:pStyle w:val="a4"/>
        <w:ind w:firstLine="567"/>
      </w:pPr>
      <w:r>
        <w:rPr>
          <w:rStyle w:val="a5"/>
        </w:rPr>
        <w:footnoteRef/>
      </w:r>
      <w:r>
        <w:t xml:space="preserve"> Далее - специальные технические средства.</w:t>
      </w:r>
    </w:p>
  </w:footnote>
  <w:footnote w:id="24">
    <w:p w:rsidR="008E1941" w:rsidRDefault="008E1941" w:rsidP="008E1941">
      <w:pPr>
        <w:pStyle w:val="a4"/>
        <w:ind w:firstLine="567"/>
      </w:pPr>
      <w:r>
        <w:rPr>
          <w:rStyle w:val="a5"/>
        </w:rPr>
        <w:footnoteRef/>
      </w:r>
      <w:r>
        <w:t xml:space="preserve"> Далее - объектов дорожного сервиса.</w:t>
      </w:r>
    </w:p>
  </w:footnote>
  <w:footnote w:id="25">
    <w:p w:rsidR="008E1941" w:rsidRDefault="008E1941" w:rsidP="008E1941">
      <w:pPr>
        <w:pStyle w:val="a4"/>
        <w:ind w:firstLine="567"/>
      </w:pPr>
      <w:r>
        <w:rPr>
          <w:rStyle w:val="a5"/>
        </w:rPr>
        <w:footnoteRef/>
      </w:r>
      <w:r>
        <w:t xml:space="preserve"> Утверждены Постановлением Правительства Российской Федерации от 1 декабря 1998 г. N 1420 (Собрание законодательства Российской Федерации, 1998, N 49, ст. 6059).</w:t>
      </w:r>
    </w:p>
  </w:footnote>
  <w:footnote w:id="26">
    <w:p w:rsidR="008E1941" w:rsidRPr="008E1941" w:rsidRDefault="008E1941" w:rsidP="008E1941">
      <w:pPr>
        <w:pStyle w:val="a4"/>
        <w:ind w:firstLine="567"/>
      </w:pPr>
      <w:r>
        <w:rPr>
          <w:rStyle w:val="a5"/>
        </w:rPr>
        <w:footnoteRef/>
      </w:r>
      <w:r>
        <w:t xml:space="preserve"> </w:t>
      </w:r>
      <w:r w:rsidRPr="008E1941">
        <w:t>Утверждены Приказом Минтранса России от 8 августа 1995 г. N 73, согласованы с МВД России и зарегистрированы в Минюсте России 18 декабря 1995 г., регистрационный N 997.</w:t>
      </w:r>
    </w:p>
  </w:footnote>
  <w:footnote w:id="27">
    <w:p w:rsidR="008E1941" w:rsidRPr="008E1941" w:rsidRDefault="008E1941" w:rsidP="008E194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E1941">
        <w:rPr>
          <w:rStyle w:val="a5"/>
          <w:sz w:val="20"/>
          <w:szCs w:val="20"/>
        </w:rPr>
        <w:footnoteRef/>
      </w:r>
      <w:r w:rsidRPr="008E1941">
        <w:rPr>
          <w:sz w:val="20"/>
          <w:szCs w:val="20"/>
        </w:rPr>
        <w:t xml:space="preserve"> Утверждены Постановлением Правительства Российской Федерации от 1 декабря 1998 г. N 1420 (Собрание законодательства Российской Федерации, 1998, N 49, ст. 6059).</w:t>
      </w:r>
    </w:p>
    <w:p w:rsidR="008E1941" w:rsidRDefault="008E1941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8D344D"/>
    <w:rsid w:val="00010576"/>
    <w:rsid w:val="00016358"/>
    <w:rsid w:val="00021086"/>
    <w:rsid w:val="00046B2A"/>
    <w:rsid w:val="0005009D"/>
    <w:rsid w:val="000565F8"/>
    <w:rsid w:val="00060500"/>
    <w:rsid w:val="000631DA"/>
    <w:rsid w:val="00075220"/>
    <w:rsid w:val="000753F4"/>
    <w:rsid w:val="00076E09"/>
    <w:rsid w:val="00081CE4"/>
    <w:rsid w:val="00083CC0"/>
    <w:rsid w:val="00085704"/>
    <w:rsid w:val="000A5601"/>
    <w:rsid w:val="000B2E37"/>
    <w:rsid w:val="000B60D3"/>
    <w:rsid w:val="000B68D5"/>
    <w:rsid w:val="000E27B2"/>
    <w:rsid w:val="000F5AEC"/>
    <w:rsid w:val="0011749B"/>
    <w:rsid w:val="0012079F"/>
    <w:rsid w:val="00120B05"/>
    <w:rsid w:val="00130278"/>
    <w:rsid w:val="001316B2"/>
    <w:rsid w:val="001330B3"/>
    <w:rsid w:val="00137610"/>
    <w:rsid w:val="0015205D"/>
    <w:rsid w:val="0015254E"/>
    <w:rsid w:val="00161A21"/>
    <w:rsid w:val="001641CC"/>
    <w:rsid w:val="00177433"/>
    <w:rsid w:val="00177666"/>
    <w:rsid w:val="001805DC"/>
    <w:rsid w:val="001865C2"/>
    <w:rsid w:val="00187FFE"/>
    <w:rsid w:val="001A2D7A"/>
    <w:rsid w:val="001C3027"/>
    <w:rsid w:val="001E184F"/>
    <w:rsid w:val="001F31E7"/>
    <w:rsid w:val="001F4703"/>
    <w:rsid w:val="001F507F"/>
    <w:rsid w:val="0020299B"/>
    <w:rsid w:val="00210F8C"/>
    <w:rsid w:val="00215534"/>
    <w:rsid w:val="0021672E"/>
    <w:rsid w:val="00223209"/>
    <w:rsid w:val="00260165"/>
    <w:rsid w:val="00261F1C"/>
    <w:rsid w:val="00274B07"/>
    <w:rsid w:val="002829EE"/>
    <w:rsid w:val="00286334"/>
    <w:rsid w:val="002A0B43"/>
    <w:rsid w:val="002A4025"/>
    <w:rsid w:val="002B3275"/>
    <w:rsid w:val="002B6E68"/>
    <w:rsid w:val="002B711A"/>
    <w:rsid w:val="002C3473"/>
    <w:rsid w:val="002C37E4"/>
    <w:rsid w:val="002D5E50"/>
    <w:rsid w:val="002E5C5E"/>
    <w:rsid w:val="002E5F8D"/>
    <w:rsid w:val="002F7932"/>
    <w:rsid w:val="003053D7"/>
    <w:rsid w:val="00307CF8"/>
    <w:rsid w:val="00323276"/>
    <w:rsid w:val="00325C64"/>
    <w:rsid w:val="003350DB"/>
    <w:rsid w:val="00335F36"/>
    <w:rsid w:val="00337D28"/>
    <w:rsid w:val="00344A2F"/>
    <w:rsid w:val="00357369"/>
    <w:rsid w:val="003577DF"/>
    <w:rsid w:val="00361515"/>
    <w:rsid w:val="00372714"/>
    <w:rsid w:val="0038552F"/>
    <w:rsid w:val="003867D1"/>
    <w:rsid w:val="00390B86"/>
    <w:rsid w:val="003A3A74"/>
    <w:rsid w:val="003B2CE7"/>
    <w:rsid w:val="003C59F4"/>
    <w:rsid w:val="003D0815"/>
    <w:rsid w:val="003D2272"/>
    <w:rsid w:val="003E0A82"/>
    <w:rsid w:val="003E5CB0"/>
    <w:rsid w:val="003F23E8"/>
    <w:rsid w:val="003F4973"/>
    <w:rsid w:val="003F722F"/>
    <w:rsid w:val="003F7BC7"/>
    <w:rsid w:val="00401A40"/>
    <w:rsid w:val="00406B6D"/>
    <w:rsid w:val="004071F9"/>
    <w:rsid w:val="0042436A"/>
    <w:rsid w:val="004277DE"/>
    <w:rsid w:val="00435413"/>
    <w:rsid w:val="00443F58"/>
    <w:rsid w:val="004529A6"/>
    <w:rsid w:val="00456330"/>
    <w:rsid w:val="00456615"/>
    <w:rsid w:val="00477489"/>
    <w:rsid w:val="00487779"/>
    <w:rsid w:val="00493455"/>
    <w:rsid w:val="004A4FB5"/>
    <w:rsid w:val="004A622B"/>
    <w:rsid w:val="004B1AE8"/>
    <w:rsid w:val="004C2211"/>
    <w:rsid w:val="004C6FD9"/>
    <w:rsid w:val="004C7315"/>
    <w:rsid w:val="004C7930"/>
    <w:rsid w:val="004F0300"/>
    <w:rsid w:val="004F5E7D"/>
    <w:rsid w:val="0050130A"/>
    <w:rsid w:val="0050221E"/>
    <w:rsid w:val="00504573"/>
    <w:rsid w:val="00522953"/>
    <w:rsid w:val="0052627D"/>
    <w:rsid w:val="0052661A"/>
    <w:rsid w:val="0053019F"/>
    <w:rsid w:val="0056342F"/>
    <w:rsid w:val="00572F3C"/>
    <w:rsid w:val="005731C0"/>
    <w:rsid w:val="00583707"/>
    <w:rsid w:val="00585138"/>
    <w:rsid w:val="005903EB"/>
    <w:rsid w:val="00590B4F"/>
    <w:rsid w:val="0059159B"/>
    <w:rsid w:val="00592AF3"/>
    <w:rsid w:val="00595795"/>
    <w:rsid w:val="005B2E3A"/>
    <w:rsid w:val="005B78FD"/>
    <w:rsid w:val="005C1FA9"/>
    <w:rsid w:val="005C4C22"/>
    <w:rsid w:val="005D647C"/>
    <w:rsid w:val="005D7E07"/>
    <w:rsid w:val="005E3037"/>
    <w:rsid w:val="005F4785"/>
    <w:rsid w:val="00606590"/>
    <w:rsid w:val="006201E1"/>
    <w:rsid w:val="006210E1"/>
    <w:rsid w:val="006233CB"/>
    <w:rsid w:val="006819EA"/>
    <w:rsid w:val="006835F8"/>
    <w:rsid w:val="006A5827"/>
    <w:rsid w:val="006D2DA7"/>
    <w:rsid w:val="006D31A8"/>
    <w:rsid w:val="006D33EA"/>
    <w:rsid w:val="006E6AA9"/>
    <w:rsid w:val="006F4445"/>
    <w:rsid w:val="007027FC"/>
    <w:rsid w:val="00714055"/>
    <w:rsid w:val="0073070B"/>
    <w:rsid w:val="007313FC"/>
    <w:rsid w:val="0075703D"/>
    <w:rsid w:val="00765C88"/>
    <w:rsid w:val="00772940"/>
    <w:rsid w:val="00773193"/>
    <w:rsid w:val="00774D62"/>
    <w:rsid w:val="00797C8C"/>
    <w:rsid w:val="007B5E10"/>
    <w:rsid w:val="007C1A28"/>
    <w:rsid w:val="007C1F77"/>
    <w:rsid w:val="007C3813"/>
    <w:rsid w:val="007C643A"/>
    <w:rsid w:val="007D0D90"/>
    <w:rsid w:val="007D28C6"/>
    <w:rsid w:val="007D7B90"/>
    <w:rsid w:val="007F488E"/>
    <w:rsid w:val="00815172"/>
    <w:rsid w:val="00817FDE"/>
    <w:rsid w:val="00820F7D"/>
    <w:rsid w:val="00827CF3"/>
    <w:rsid w:val="00830EE4"/>
    <w:rsid w:val="0084156B"/>
    <w:rsid w:val="00842487"/>
    <w:rsid w:val="00845FE1"/>
    <w:rsid w:val="00846DD1"/>
    <w:rsid w:val="008477FB"/>
    <w:rsid w:val="008976ED"/>
    <w:rsid w:val="008B233E"/>
    <w:rsid w:val="008B443E"/>
    <w:rsid w:val="008C5FD3"/>
    <w:rsid w:val="008D344D"/>
    <w:rsid w:val="008E1941"/>
    <w:rsid w:val="008E29F5"/>
    <w:rsid w:val="008E4800"/>
    <w:rsid w:val="008F0301"/>
    <w:rsid w:val="008F760F"/>
    <w:rsid w:val="00901E0E"/>
    <w:rsid w:val="009114FD"/>
    <w:rsid w:val="00916F29"/>
    <w:rsid w:val="009266EE"/>
    <w:rsid w:val="009271C2"/>
    <w:rsid w:val="00931370"/>
    <w:rsid w:val="00935570"/>
    <w:rsid w:val="00950211"/>
    <w:rsid w:val="009524CC"/>
    <w:rsid w:val="00955C53"/>
    <w:rsid w:val="009579B0"/>
    <w:rsid w:val="00971EF3"/>
    <w:rsid w:val="0097798B"/>
    <w:rsid w:val="0098196E"/>
    <w:rsid w:val="00981C5D"/>
    <w:rsid w:val="00985635"/>
    <w:rsid w:val="009870AA"/>
    <w:rsid w:val="0099343E"/>
    <w:rsid w:val="009972F5"/>
    <w:rsid w:val="009A1643"/>
    <w:rsid w:val="009A5E62"/>
    <w:rsid w:val="009A6423"/>
    <w:rsid w:val="009D604B"/>
    <w:rsid w:val="009D77AE"/>
    <w:rsid w:val="00A024FA"/>
    <w:rsid w:val="00A1459F"/>
    <w:rsid w:val="00A25574"/>
    <w:rsid w:val="00A275A0"/>
    <w:rsid w:val="00A27B3E"/>
    <w:rsid w:val="00A27CF5"/>
    <w:rsid w:val="00A35178"/>
    <w:rsid w:val="00A37F56"/>
    <w:rsid w:val="00A452CC"/>
    <w:rsid w:val="00A460AB"/>
    <w:rsid w:val="00A4652B"/>
    <w:rsid w:val="00A5224E"/>
    <w:rsid w:val="00A56180"/>
    <w:rsid w:val="00A70CD9"/>
    <w:rsid w:val="00A73652"/>
    <w:rsid w:val="00A73EA3"/>
    <w:rsid w:val="00A91B0F"/>
    <w:rsid w:val="00A953FB"/>
    <w:rsid w:val="00A97269"/>
    <w:rsid w:val="00AA08D1"/>
    <w:rsid w:val="00AB028A"/>
    <w:rsid w:val="00AB12A5"/>
    <w:rsid w:val="00AB32A9"/>
    <w:rsid w:val="00AB479D"/>
    <w:rsid w:val="00AC44D2"/>
    <w:rsid w:val="00AC4667"/>
    <w:rsid w:val="00AD3075"/>
    <w:rsid w:val="00AF4615"/>
    <w:rsid w:val="00AF6368"/>
    <w:rsid w:val="00B03800"/>
    <w:rsid w:val="00B2149E"/>
    <w:rsid w:val="00B30566"/>
    <w:rsid w:val="00B3591A"/>
    <w:rsid w:val="00B35923"/>
    <w:rsid w:val="00B4396B"/>
    <w:rsid w:val="00B509C4"/>
    <w:rsid w:val="00B50C6E"/>
    <w:rsid w:val="00B5171F"/>
    <w:rsid w:val="00B53E4F"/>
    <w:rsid w:val="00B55ED6"/>
    <w:rsid w:val="00B76690"/>
    <w:rsid w:val="00B80209"/>
    <w:rsid w:val="00B8416F"/>
    <w:rsid w:val="00BA37C9"/>
    <w:rsid w:val="00BA5856"/>
    <w:rsid w:val="00BC2F74"/>
    <w:rsid w:val="00BC4127"/>
    <w:rsid w:val="00BC61B4"/>
    <w:rsid w:val="00BD44B5"/>
    <w:rsid w:val="00BE5ECA"/>
    <w:rsid w:val="00BF3240"/>
    <w:rsid w:val="00BF3CDA"/>
    <w:rsid w:val="00C0148E"/>
    <w:rsid w:val="00C04270"/>
    <w:rsid w:val="00C069B2"/>
    <w:rsid w:val="00C15779"/>
    <w:rsid w:val="00C16992"/>
    <w:rsid w:val="00C335BC"/>
    <w:rsid w:val="00C33B2E"/>
    <w:rsid w:val="00C34A1D"/>
    <w:rsid w:val="00C35546"/>
    <w:rsid w:val="00C36083"/>
    <w:rsid w:val="00C443A3"/>
    <w:rsid w:val="00C50341"/>
    <w:rsid w:val="00C57770"/>
    <w:rsid w:val="00C57AAC"/>
    <w:rsid w:val="00C652BD"/>
    <w:rsid w:val="00C763F6"/>
    <w:rsid w:val="00C83F11"/>
    <w:rsid w:val="00C8592B"/>
    <w:rsid w:val="00C86351"/>
    <w:rsid w:val="00C9137F"/>
    <w:rsid w:val="00C930CB"/>
    <w:rsid w:val="00CA1825"/>
    <w:rsid w:val="00CA783C"/>
    <w:rsid w:val="00CA7BDE"/>
    <w:rsid w:val="00CD3DCE"/>
    <w:rsid w:val="00CE4789"/>
    <w:rsid w:val="00D013D7"/>
    <w:rsid w:val="00D01ADB"/>
    <w:rsid w:val="00D15C71"/>
    <w:rsid w:val="00D21C7E"/>
    <w:rsid w:val="00D45043"/>
    <w:rsid w:val="00D60BCF"/>
    <w:rsid w:val="00D83A4D"/>
    <w:rsid w:val="00D92EE6"/>
    <w:rsid w:val="00D964C7"/>
    <w:rsid w:val="00DA21F4"/>
    <w:rsid w:val="00DA71D7"/>
    <w:rsid w:val="00DB6234"/>
    <w:rsid w:val="00DD554D"/>
    <w:rsid w:val="00DE1796"/>
    <w:rsid w:val="00DE4CF7"/>
    <w:rsid w:val="00DE679D"/>
    <w:rsid w:val="00DF1100"/>
    <w:rsid w:val="00DF63CA"/>
    <w:rsid w:val="00DF75D9"/>
    <w:rsid w:val="00E2369F"/>
    <w:rsid w:val="00E51A93"/>
    <w:rsid w:val="00E5650D"/>
    <w:rsid w:val="00E56E23"/>
    <w:rsid w:val="00E717FB"/>
    <w:rsid w:val="00E71B2F"/>
    <w:rsid w:val="00E74AF9"/>
    <w:rsid w:val="00E75CB1"/>
    <w:rsid w:val="00E87C03"/>
    <w:rsid w:val="00E95E3B"/>
    <w:rsid w:val="00EA7911"/>
    <w:rsid w:val="00EB44BA"/>
    <w:rsid w:val="00ED08C1"/>
    <w:rsid w:val="00EE78B1"/>
    <w:rsid w:val="00EF2A4A"/>
    <w:rsid w:val="00EF4344"/>
    <w:rsid w:val="00EF49B2"/>
    <w:rsid w:val="00EF5ADE"/>
    <w:rsid w:val="00EF6894"/>
    <w:rsid w:val="00F037B2"/>
    <w:rsid w:val="00F20383"/>
    <w:rsid w:val="00F24F5A"/>
    <w:rsid w:val="00F4205C"/>
    <w:rsid w:val="00F53D80"/>
    <w:rsid w:val="00F70D9E"/>
    <w:rsid w:val="00F7458A"/>
    <w:rsid w:val="00F82A78"/>
    <w:rsid w:val="00FA2D21"/>
    <w:rsid w:val="00FA2DAD"/>
    <w:rsid w:val="00FA5AFF"/>
    <w:rsid w:val="00FB0359"/>
    <w:rsid w:val="00FC5194"/>
    <w:rsid w:val="00FC767B"/>
    <w:rsid w:val="00FE3C56"/>
    <w:rsid w:val="00FF3452"/>
    <w:rsid w:val="00FF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76E09"/>
    <w:rPr>
      <w:color w:val="0000FF"/>
      <w:u w:val="single"/>
    </w:rPr>
  </w:style>
  <w:style w:type="paragraph" w:styleId="a4">
    <w:name w:val="footnote text"/>
    <w:basedOn w:val="a"/>
    <w:semiHidden/>
    <w:rsid w:val="00487779"/>
    <w:rPr>
      <w:sz w:val="20"/>
      <w:szCs w:val="20"/>
    </w:rPr>
  </w:style>
  <w:style w:type="character" w:styleId="a5">
    <w:name w:val="footnote reference"/>
    <w:basedOn w:val="a0"/>
    <w:semiHidden/>
    <w:rsid w:val="00487779"/>
    <w:rPr>
      <w:vertAlign w:val="superscript"/>
    </w:rPr>
  </w:style>
  <w:style w:type="paragraph" w:customStyle="1" w:styleId="ConsPlusNonformat">
    <w:name w:val="ConsPlusNonformat"/>
    <w:rsid w:val="008D34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4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D344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DF7FD24B5C3F1F2372B6C31F1DAB925E3B150C7C4F592BFC37DFC311420A0803E0FDEA9CBAD85M8eCH" TargetMode="External"/><Relationship Id="rId21" Type="http://schemas.openxmlformats.org/officeDocument/2006/relationships/hyperlink" Target="consultantplus://offline/ref=4DC74149A7F7AB8E04A6E9090A6C5170A755B2599165DF75092ADA7B45ED52D58EAB9A35BD4A8FL0e7H" TargetMode="External"/><Relationship Id="rId42" Type="http://schemas.openxmlformats.org/officeDocument/2006/relationships/hyperlink" Target="consultantplus://offline/ref=BDF7FD24B5C3F1F2372B6528F6DAB925E5BA53C7CEFBCFB5CB24F03313M2eFH" TargetMode="External"/><Relationship Id="rId47" Type="http://schemas.openxmlformats.org/officeDocument/2006/relationships/hyperlink" Target="consultantplus://offline/ref=BDF7FD24B5C3F1F2372B6C31F1DAB925E3B150C7C4F592BFC37DFC311420A0803E0FDEA9CBAC83M8e1H" TargetMode="External"/><Relationship Id="rId63" Type="http://schemas.openxmlformats.org/officeDocument/2006/relationships/hyperlink" Target="consultantplus://offline/ref=BDF7FD24B5C3F1F2372B6C31F1DAB925E3B150C7C4F592BFC37DFC311420A0803E0FDEA9CBAC82M8e3H" TargetMode="External"/><Relationship Id="rId68" Type="http://schemas.openxmlformats.org/officeDocument/2006/relationships/hyperlink" Target="consultantplus://offline/ref=BDF7FD24B5C3F1F2372B6C31F1DAB925E3B15FC8C2F592BFC37DFC311420A0803E0FDEA9CAAC87M8e1H" TargetMode="External"/><Relationship Id="rId84" Type="http://schemas.openxmlformats.org/officeDocument/2006/relationships/hyperlink" Target="consultantplus://offline/ref=BDF7FD24B5C3F1F2372B6C31F1DAB925E3B150C7C4F592BFC37DFC311420A0803E0FDEA9CBAD82M8e6H" TargetMode="External"/><Relationship Id="rId89" Type="http://schemas.openxmlformats.org/officeDocument/2006/relationships/hyperlink" Target="consultantplus://offline/ref=BDF7FD24B5C3F1F2372B6C31F1DAB925E3B150C7C4F592BFC37DFC311420A0803E0FDEA9CBAC80M8e3H" TargetMode="External"/><Relationship Id="rId7" Type="http://schemas.openxmlformats.org/officeDocument/2006/relationships/hyperlink" Target="consultantplus://offline/ref=4DC74149A7F7AB8E04A6E9090A6C5170A755BD569765DF75092ADA7B45ED52D58EAB9A35BD4A88L0e4H" TargetMode="External"/><Relationship Id="rId71" Type="http://schemas.openxmlformats.org/officeDocument/2006/relationships/hyperlink" Target="consultantplus://offline/ref=BDF7FD24B5C3F1F2372B6C31F1DAB925E3B150C7C4F592BFC37DFC311420A0803E0FDEA9CBAC82M8e3H" TargetMode="External"/><Relationship Id="rId92" Type="http://schemas.openxmlformats.org/officeDocument/2006/relationships/hyperlink" Target="consultantplus://offline/ref=BDF7FD24B5C3F1F2372B6C31F1DAB925E3B15FC8C2F592BFC37DFC311420A0803E0FDEA9CBA980M8e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C74149A7F7AB8E04A6E9090A6C5170A755B2599165DF75092ADA7B45ED52D58EAB9A35BD4A8AL0e2H" TargetMode="External"/><Relationship Id="rId29" Type="http://schemas.openxmlformats.org/officeDocument/2006/relationships/hyperlink" Target="consultantplus://offline/ref=BDF7FD24B5C3F1F2372B6C31F1DAB925E3B150C7C4F592BFC37DFC311420A0803E0FDEA9CBAD84M8eDH" TargetMode="External"/><Relationship Id="rId107" Type="http://schemas.openxmlformats.org/officeDocument/2006/relationships/theme" Target="theme/theme1.xml"/><Relationship Id="rId11" Type="http://schemas.openxmlformats.org/officeDocument/2006/relationships/hyperlink" Target="consultantplus://offline/ref=4DC74149A7F7AB8E04A6E9090A6C5170A755B2599165DF75092ADA7B45ED52D58EAB9A35BD4A88L0e2H" TargetMode="External"/><Relationship Id="rId24" Type="http://schemas.openxmlformats.org/officeDocument/2006/relationships/hyperlink" Target="consultantplus://offline/ref=BDF7FD24B5C3F1F2372B6C31F1DAB925E3B150C7C4F592BFC37DFC311420A0803E0FDEA9CBAD84M8e5H" TargetMode="External"/><Relationship Id="rId32" Type="http://schemas.openxmlformats.org/officeDocument/2006/relationships/hyperlink" Target="consultantplus://offline/ref=BDF7FD24B5C3F1F2372B6C31F1DAB925E3B15FC8C2F592BFC37DFC311420A0803E0FDEA9CBAD8BM8e0H" TargetMode="External"/><Relationship Id="rId37" Type="http://schemas.openxmlformats.org/officeDocument/2006/relationships/hyperlink" Target="consultantplus://offline/ref=BDF7FD24B5C3F1F2372B6C31F1DAB925E3B150C7C4F592BFC37DFC311420A0803E0FDEA9CBAD8BM8eDH" TargetMode="External"/><Relationship Id="rId40" Type="http://schemas.openxmlformats.org/officeDocument/2006/relationships/hyperlink" Target="consultantplus://offline/ref=BDF7FD24B5C3F1F2372B6C31F1DAB925E3B150C7C4F592BFC37DFC311420A0803E0FDEA9CBAD8AM8e7H" TargetMode="External"/><Relationship Id="rId45" Type="http://schemas.openxmlformats.org/officeDocument/2006/relationships/hyperlink" Target="consultantplus://offline/ref=BDF7FD24B5C3F1F2372B6C31F1DAB925E3B150C7C4F592BFC37DFC311420A0803E0FDEA9CBAC83M8e0H" TargetMode="External"/><Relationship Id="rId53" Type="http://schemas.openxmlformats.org/officeDocument/2006/relationships/hyperlink" Target="consultantplus://offline/ref=BDF7FD24B5C3F1F2372B6C31F1DAB925E3B150C7C4F592BFC37DFC311420A0803E0FDEA9CBAC82M8e2H" TargetMode="External"/><Relationship Id="rId58" Type="http://schemas.openxmlformats.org/officeDocument/2006/relationships/hyperlink" Target="consultantplus://offline/ref=BDF7FD24B5C3F1F2372B6C31F1DAB925E3B150C7C4F592BFC37DFC311420A0803E0FDEA9CBAC82M8e3H" TargetMode="External"/><Relationship Id="rId66" Type="http://schemas.openxmlformats.org/officeDocument/2006/relationships/hyperlink" Target="consultantplus://offline/ref=BDF7FD24B5C3F1F2372B6C31F1DAB925E3B15FC8C2F592BFC37DFC311420A0803E0FDEA9CAAC80M8e6H" TargetMode="External"/><Relationship Id="rId74" Type="http://schemas.openxmlformats.org/officeDocument/2006/relationships/hyperlink" Target="consultantplus://offline/ref=BDF7FD24B5C3F1F2372B6C31F1DAB925E3B15FC8C2F592BFC37DFC311420A0803E0FDEA9CAAE86M8e6H" TargetMode="External"/><Relationship Id="rId79" Type="http://schemas.openxmlformats.org/officeDocument/2006/relationships/hyperlink" Target="consultantplus://offline/ref=BDF7FD24B5C3F1F2372B6C31F1DAB925E3B15FC8C2F592BFC37DFC311420A0803E0FDEA9CAAF86M8e1H" TargetMode="External"/><Relationship Id="rId87" Type="http://schemas.openxmlformats.org/officeDocument/2006/relationships/hyperlink" Target="consultantplus://offline/ref=BDF7FD24B5C3F1F2372B6C31F1DAB925E3B150C7C4F592BFC37DFC311420A0803E0FDEA9CBAC80M8e3H" TargetMode="External"/><Relationship Id="rId102" Type="http://schemas.openxmlformats.org/officeDocument/2006/relationships/hyperlink" Target="consultantplus://offline/ref=BDF7FD24B5C3F1F2372B6C31F1DAB925E3B15FC8C2F592BFC37DFC311420A0803E0FDEA9CAAE81M8eCH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BDF7FD24B5C3F1F2372B6C31F1DAB925E3B150C7C4F592BFC37DFC311420A0803E0FDEA9CBAC82M8e3H" TargetMode="External"/><Relationship Id="rId82" Type="http://schemas.openxmlformats.org/officeDocument/2006/relationships/hyperlink" Target="consultantplus://offline/ref=BDF7FD24B5C3F1F2372B6C31F1DAB925E3B15FC8C2F592BFC37DFC311420A0803E0FDEA9CAAF85M8e7H" TargetMode="External"/><Relationship Id="rId90" Type="http://schemas.openxmlformats.org/officeDocument/2006/relationships/hyperlink" Target="consultantplus://offline/ref=BDF7FD24B5C3F1F2372B6C31F1DAB925E3B15FC8C2F592BFC37DFC311420A0803E0FDEA9CBAF84M8eCH" TargetMode="External"/><Relationship Id="rId95" Type="http://schemas.openxmlformats.org/officeDocument/2006/relationships/hyperlink" Target="consultantplus://offline/ref=BDF7FD24B5C3F1F2372B6C31F1DAB925E3B150C7C4F592BFC37DFC311420A0803E0FDEA9CBAC87M8e4H" TargetMode="External"/><Relationship Id="rId19" Type="http://schemas.openxmlformats.org/officeDocument/2006/relationships/hyperlink" Target="consultantplus://offline/ref=4DC74149A7F7AB8E04A6E9090A6C5170A755B2599165DF75092ADA7B45ED52D58EAB9A35BD4A8CL0eBH" TargetMode="External"/><Relationship Id="rId14" Type="http://schemas.openxmlformats.org/officeDocument/2006/relationships/hyperlink" Target="consultantplus://offline/ref=4DC74149A7F7AB8E04A6E9090A6C5170A755B2599165DF75092ADA7B45ED52D58EAB9A35BD4A8BL0e6H" TargetMode="External"/><Relationship Id="rId22" Type="http://schemas.openxmlformats.org/officeDocument/2006/relationships/hyperlink" Target="consultantplus://offline/ref=4DC74149A7F7AB8E04A6E9090A6C5170A755B2599165DF75092ADA7B45ED52D58EAB9A35BD4A8FL0e6H" TargetMode="External"/><Relationship Id="rId27" Type="http://schemas.openxmlformats.org/officeDocument/2006/relationships/hyperlink" Target="consultantplus://offline/ref=BDF7FD24B5C3F1F2372B6C31F1DAB925E3B150C7C4F592BFC37DFC311420A0803E0FDEA9CBAD85M8eCH" TargetMode="External"/><Relationship Id="rId30" Type="http://schemas.openxmlformats.org/officeDocument/2006/relationships/hyperlink" Target="consultantplus://offline/ref=BDF7FD24B5C3F1F2372B6C31F1DAB925E3B150C7C4F592BFC37DFC311420A0803E0FDEA9CBAD8BM8e4H" TargetMode="External"/><Relationship Id="rId35" Type="http://schemas.openxmlformats.org/officeDocument/2006/relationships/hyperlink" Target="consultantplus://offline/ref=BDF7FD24B5C3F1F2372B6C31F1DAB925E3B150C7C4F592BFC37DFC311420A0803E0FDEA9CBAD8BM8e2H" TargetMode="External"/><Relationship Id="rId43" Type="http://schemas.openxmlformats.org/officeDocument/2006/relationships/hyperlink" Target="consultantplus://offline/ref=BDF7FD24B5C3F1F2372B6C31F1DAB925E6B052CBC7F8CFB5CB24F033132FFF973946D2A8CBAC838CM9eEH" TargetMode="External"/><Relationship Id="rId48" Type="http://schemas.openxmlformats.org/officeDocument/2006/relationships/hyperlink" Target="consultantplus://offline/ref=BDF7FD24B5C3F1F2372B6C31F1DAB925E3B150C7C4F592BFC37DFC311420A0803E0FDEA9CBAC83M8e3H" TargetMode="External"/><Relationship Id="rId56" Type="http://schemas.openxmlformats.org/officeDocument/2006/relationships/hyperlink" Target="consultantplus://offline/ref=BDF7FD24B5C3F1F2372B6C31F1DAB925E3B150C7C4F592BFC37DFC311420A0803E0FDEA9CBAC81M8eDH" TargetMode="External"/><Relationship Id="rId64" Type="http://schemas.openxmlformats.org/officeDocument/2006/relationships/hyperlink" Target="consultantplus://offline/ref=BDF7FD24B5C3F1F2372B6C31F1DAB925E3B150C7C4F592BFC37DFC311420A0803E0FDEA9CBAC80M8e4H" TargetMode="External"/><Relationship Id="rId69" Type="http://schemas.openxmlformats.org/officeDocument/2006/relationships/hyperlink" Target="consultantplus://offline/ref=BDF7FD24B5C3F1F2372B6C31F1DAB925E3B150C7C4F592BFC37DFC311420A0803E0FDEA9CBAC82M8e3H" TargetMode="External"/><Relationship Id="rId77" Type="http://schemas.openxmlformats.org/officeDocument/2006/relationships/hyperlink" Target="consultantplus://offline/ref=BDF7FD24B5C3F1F2372B6C31F1DAB925E3B150C7C4F592BFC37DFC311420A0803E0FDEA9CBAC80M8e6H" TargetMode="External"/><Relationship Id="rId100" Type="http://schemas.openxmlformats.org/officeDocument/2006/relationships/hyperlink" Target="consultantplus://offline/ref=BDF7FD24B5C3F1F2372B6C31F1DAB925E3B15FC8C2F592BFC37DFC311420A0803E0FDEA9CAAE81M8e2H" TargetMode="External"/><Relationship Id="rId105" Type="http://schemas.openxmlformats.org/officeDocument/2006/relationships/hyperlink" Target="consultantplus://offline/ref=BDF7FD24B5C3F1F2372B6C31F1DAB925E3B150C7C4F592BFC37DFC311420A0803E0FDEA9CBAC80M8e3H" TargetMode="External"/><Relationship Id="rId8" Type="http://schemas.openxmlformats.org/officeDocument/2006/relationships/hyperlink" Target="consultantplus://offline/ref=4DC74149A7F7AB8E04A6E9090A6C5170A755BD569765DF75092ADA7B45ED52D58EAB9A35BD4A88L0e4H" TargetMode="External"/><Relationship Id="rId51" Type="http://schemas.openxmlformats.org/officeDocument/2006/relationships/hyperlink" Target="consultantplus://offline/ref=BDF7FD24B5C3F1F2372B6C31F1DAB925E3B150C7C4F592BFC37DFC311420A0803E0FDEA9CBAC82M8e7H" TargetMode="External"/><Relationship Id="rId72" Type="http://schemas.openxmlformats.org/officeDocument/2006/relationships/hyperlink" Target="consultantplus://offline/ref=BDF7FD24B5C3F1F2372B6C31F1DAB925E3B150C7C4F592BFC37DFC311420A0803E0FDEA9CBAC82M8e3H" TargetMode="External"/><Relationship Id="rId80" Type="http://schemas.openxmlformats.org/officeDocument/2006/relationships/hyperlink" Target="consultantplus://offline/ref=BDF7FD24B5C3F1F2372B6C31F1DAB925E3B15FC8C2F592BFC37DFC311420A0803E0FDEA9CBAC85M8eDH" TargetMode="External"/><Relationship Id="rId85" Type="http://schemas.openxmlformats.org/officeDocument/2006/relationships/hyperlink" Target="consultantplus://offline/ref=BDF7FD24B5C3F1F2372B6C31F1DAB925E6B052CBC7F8CFB5CB24F033132FFF973946D2A8CBAC8585M9e8H" TargetMode="External"/><Relationship Id="rId93" Type="http://schemas.openxmlformats.org/officeDocument/2006/relationships/hyperlink" Target="consultantplus://offline/ref=BDF7FD24B5C3F1F2372B6C31F1DAB925E3B150C7C4F592BFC37DFC311420A0803E0FDEA9CBAC80M8e3H" TargetMode="External"/><Relationship Id="rId98" Type="http://schemas.openxmlformats.org/officeDocument/2006/relationships/hyperlink" Target="consultantplus://offline/ref=BDF7FD24B5C3F1F2372B6C31F1DAB925E3B15FC8C2F592BFC37DFC311420A0803E0FDEA9CAAE83M8eD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DC74149A7F7AB8E04A6E9090A6C5170A755B2599165DF75092ADA7B45ED52D58EAB9A35BD4A88L0eBH" TargetMode="External"/><Relationship Id="rId17" Type="http://schemas.openxmlformats.org/officeDocument/2006/relationships/hyperlink" Target="consultantplus://offline/ref=4DC74149A7F7AB8E04A6E9090A6C5170A755B2599165DF75092ADA7B45ED52D58EAB9A35BD4A8AL0eBH" TargetMode="External"/><Relationship Id="rId25" Type="http://schemas.openxmlformats.org/officeDocument/2006/relationships/hyperlink" Target="consultantplus://offline/ref=BDF7FD24B5C3F1F2372B6C31F1DAB925E3B150C7C4F592BFC37DFC311420A0803E0FDEA9CBAD84M8e1H" TargetMode="External"/><Relationship Id="rId33" Type="http://schemas.openxmlformats.org/officeDocument/2006/relationships/hyperlink" Target="consultantplus://offline/ref=BDF7FD24B5C3F1F2372B6C31F1DAB925E3B15FC8C2F592BFC37DFC311420A0803E0FDEA9CBAC86M8e7H" TargetMode="External"/><Relationship Id="rId38" Type="http://schemas.openxmlformats.org/officeDocument/2006/relationships/hyperlink" Target="consultantplus://offline/ref=BDF7FD24B5C3F1F2372B6C31F1DAB925E3B15FC8C2F592BFC37DFC311420A0803E0FDEA9CBA587M8eCH" TargetMode="External"/><Relationship Id="rId46" Type="http://schemas.openxmlformats.org/officeDocument/2006/relationships/hyperlink" Target="consultantplus://offline/ref=BDF7FD24B5C3F1F2372B6C31F1DAB925E3B150C7C4F592BFC37DFC311420A0803E0FDEA9CBAC83M8e7H" TargetMode="External"/><Relationship Id="rId59" Type="http://schemas.openxmlformats.org/officeDocument/2006/relationships/hyperlink" Target="consultantplus://offline/ref=BDF7FD24B5C3F1F2372B6C31F1DAB925E3B150C7C4F592BFC37DFC311420A0803E0FDEA9CBAC82M8e3H" TargetMode="External"/><Relationship Id="rId67" Type="http://schemas.openxmlformats.org/officeDocument/2006/relationships/hyperlink" Target="consultantplus://offline/ref=BDF7FD24B5C3F1F2372B6C31F1DAB925E3B150C7C4F592BFC37DFC311420A0803E0FDEA9CBAC82M8e3H" TargetMode="External"/><Relationship Id="rId103" Type="http://schemas.openxmlformats.org/officeDocument/2006/relationships/hyperlink" Target="consultantplus://offline/ref=BDF7FD24B5C3F1F2372B6C31F1DAB925E3B150C7C4F592BFC37DFC311420A0803E0FDEA9CBAC80M8e3H" TargetMode="External"/><Relationship Id="rId20" Type="http://schemas.openxmlformats.org/officeDocument/2006/relationships/hyperlink" Target="consultantplus://offline/ref=4DC74149A7F7AB8E04A6E9090A6C5170A755B2599165DF75092ADA7B45ED52D58EAB9A35BD4A8FL0e3H" TargetMode="External"/><Relationship Id="rId41" Type="http://schemas.openxmlformats.org/officeDocument/2006/relationships/hyperlink" Target="consultantplus://offline/ref=BDF7FD24B5C3F1F2372B6C31F1DAB925E3B150C7C4F592BFC37DFC311420A0803E0FDEA9CBAC83M8e0H" TargetMode="External"/><Relationship Id="rId54" Type="http://schemas.openxmlformats.org/officeDocument/2006/relationships/hyperlink" Target="consultantplus://offline/ref=BDF7FD24B5C3F1F2372B6C31F1DAB925E3B150C7C4F592BFC37DFC311420A0803E0FDEA9CBAC82M8eCH" TargetMode="External"/><Relationship Id="rId62" Type="http://schemas.openxmlformats.org/officeDocument/2006/relationships/hyperlink" Target="consultantplus://offline/ref=BDF7FD24B5C3F1F2372B6C31F1DAB925E3B15FC8C2F592BFC37DFC311420A0803E0FDEA9CAAC83M8eDH" TargetMode="External"/><Relationship Id="rId70" Type="http://schemas.openxmlformats.org/officeDocument/2006/relationships/hyperlink" Target="consultantplus://offline/ref=BDF7FD24B5C3F1F2372B6C31F1DAB925E3B150C7C4F592BFC37DFC311420A0803E0FDEA9CBAC82M8e3H" TargetMode="External"/><Relationship Id="rId75" Type="http://schemas.openxmlformats.org/officeDocument/2006/relationships/hyperlink" Target="consultantplus://offline/ref=BDF7FD24B5C3F1F2372B6C31F1DAB925E3B150C7C4F592BFC37DFC311420A0803E0FDEA9CBAC82M8e2H" TargetMode="External"/><Relationship Id="rId83" Type="http://schemas.openxmlformats.org/officeDocument/2006/relationships/hyperlink" Target="consultantplus://offline/ref=BDF7FD24B5C3F1F2372B6C31F1DAB925E3B150C7C4F592BFC37DFC311420A0803E0FDEA9CBAC80M8e1H" TargetMode="External"/><Relationship Id="rId88" Type="http://schemas.openxmlformats.org/officeDocument/2006/relationships/hyperlink" Target="consultantplus://offline/ref=BDF7FD24B5C3F1F2372B6C31F1DAB925E3B15FC8C2F592BFC37DFC311420A0803E0FDEA9CAAF85M8eDH" TargetMode="External"/><Relationship Id="rId91" Type="http://schemas.openxmlformats.org/officeDocument/2006/relationships/hyperlink" Target="consultantplus://offline/ref=BDF7FD24B5C3F1F2372B6C31F1DAB925E3B150C7C4F592BFC37DFC311420A0803E0FDEA9CBAC80M8e3H" TargetMode="External"/><Relationship Id="rId96" Type="http://schemas.openxmlformats.org/officeDocument/2006/relationships/hyperlink" Target="consultantplus://offline/ref=BDF7FD24B5C3F1F2372B6C31F1DAB925E3B15FC8C2F592BFC37DFC311420A0803E0FDEA9CAAF8AM8e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C74149A7F7AB8E04A6E9090A6C5170A755B2599165DF75092ADA7B45ED52D58EAB9A35BD4A89L0e5H" TargetMode="External"/><Relationship Id="rId15" Type="http://schemas.openxmlformats.org/officeDocument/2006/relationships/hyperlink" Target="consultantplus://offline/ref=4DC74149A7F7AB8E04A6E9090A6C5170A256B7509168827F0173D67942LEe2H" TargetMode="External"/><Relationship Id="rId23" Type="http://schemas.openxmlformats.org/officeDocument/2006/relationships/hyperlink" Target="consultantplus://offline/ref=4DC74149A7F7AB8E04A6E9090A6C5170A755B2599165DF75092ADA7B45ED52D58EAB9A35BD4A8FL0eBH" TargetMode="External"/><Relationship Id="rId28" Type="http://schemas.openxmlformats.org/officeDocument/2006/relationships/hyperlink" Target="consultantplus://offline/ref=BDF7FD24B5C3F1F2372B6C31F1DAB925E3B150C7C4F592BFC37DFC311420A0803E0FDEA9CBAD84M8e3H" TargetMode="External"/><Relationship Id="rId36" Type="http://schemas.openxmlformats.org/officeDocument/2006/relationships/hyperlink" Target="consultantplus://offline/ref=BDF7FD24B5C3F1F2372B6C31F1DAB925E3B150C7C4F592BFC37DFC311420A0803E0FDEA9CBAD8BM8e3H" TargetMode="External"/><Relationship Id="rId49" Type="http://schemas.openxmlformats.org/officeDocument/2006/relationships/hyperlink" Target="consultantplus://offline/ref=BDF7FD24B5C3F1F2372B6C31F1DAB925E3B150C7C4F592BFC37DFC311420A0803E0FDEA9CBAC83M8eCH" TargetMode="External"/><Relationship Id="rId57" Type="http://schemas.openxmlformats.org/officeDocument/2006/relationships/hyperlink" Target="consultantplus://offline/ref=BDF7FD24B5C3F1F2372B6C31F1DAB925E3B150C7C4F592BFC37DFC311420A0803E0FDEA9CBAC82M8e3H" TargetMode="External"/><Relationship Id="rId106" Type="http://schemas.openxmlformats.org/officeDocument/2006/relationships/fontTable" Target="fontTable.xml"/><Relationship Id="rId10" Type="http://schemas.openxmlformats.org/officeDocument/2006/relationships/hyperlink" Target="consultantplus://offline/ref=4DC74149A7F7AB8E04A6E9090A6C5170A755BD569765DF75092ADA7B45ED52D58EAB9A35BD4A88L0e4H" TargetMode="External"/><Relationship Id="rId31" Type="http://schemas.openxmlformats.org/officeDocument/2006/relationships/hyperlink" Target="consultantplus://offline/ref=BDF7FD24B5C3F1F2372B6C31F1DAB925E3B150C7C4F592BFC37DFC311420A0803E0FDEA9CBAD8BM8e6H" TargetMode="External"/><Relationship Id="rId44" Type="http://schemas.openxmlformats.org/officeDocument/2006/relationships/hyperlink" Target="consultantplus://offline/ref=BDF7FD24B5C3F1F2372B6C31F1DAB925E3B150C7C4F592BFC37DFC311420A0803E0FDEA9CBAC83M8e0H" TargetMode="External"/><Relationship Id="rId52" Type="http://schemas.openxmlformats.org/officeDocument/2006/relationships/hyperlink" Target="consultantplus://offline/ref=BDF7FD24B5C3F1F2372B6C31F1DAB925E3B150C7C4F592BFC37DFC311420A0803E0FDEA9CBAC82M8e0H" TargetMode="External"/><Relationship Id="rId60" Type="http://schemas.openxmlformats.org/officeDocument/2006/relationships/hyperlink" Target="consultantplus://offline/ref=BDF7FD24B5C3F1F2372B6C31F1DAB925E3B150C7C4F592BFC37DFC311420A0803E0FDEA9CBAC82M8e3H" TargetMode="External"/><Relationship Id="rId65" Type="http://schemas.openxmlformats.org/officeDocument/2006/relationships/hyperlink" Target="consultantplus://offline/ref=BDF7FD24B5C3F1F2372B6C31F1DAB925E3B150C7C4F592BFC37DFC311420A0803E0FDEA9CBAC82M8e3H" TargetMode="External"/><Relationship Id="rId73" Type="http://schemas.openxmlformats.org/officeDocument/2006/relationships/hyperlink" Target="consultantplus://offline/ref=BDF7FD24B5C3F1F2372B6C31F1DAB925E3B150C7C4F592BFC37DFC311420A0803E0FDEA9CBAC82M8e2H" TargetMode="External"/><Relationship Id="rId78" Type="http://schemas.openxmlformats.org/officeDocument/2006/relationships/hyperlink" Target="consultantplus://offline/ref=BDF7FD24B5C3F1F2372B6C31F1DAB925E3B150C7C4F592BFC37DFC311420A0803E0FDEA9CBAC82M8e3H" TargetMode="External"/><Relationship Id="rId81" Type="http://schemas.openxmlformats.org/officeDocument/2006/relationships/hyperlink" Target="consultantplus://offline/ref=BDF7FD24B5C3F1F2372B6C31F1DAB925E3B150C7C4F592BFC37DFC311420A0803E0FDEA9CBAC80M8e1H" TargetMode="External"/><Relationship Id="rId86" Type="http://schemas.openxmlformats.org/officeDocument/2006/relationships/hyperlink" Target="consultantplus://offline/ref=BDF7FD24B5C3F1F2372B6C31F1DAB925E3B15FC8C2F592BFC37DFC311420A0803E0FDEA9CAAF85M8e3H" TargetMode="External"/><Relationship Id="rId94" Type="http://schemas.openxmlformats.org/officeDocument/2006/relationships/hyperlink" Target="consultantplus://offline/ref=BDF7FD24B5C3F1F2372B6C31F1DAB925E3B15FC8C2F592BFC37DFC311420A0803E0FDEA9CAAF8BM8e3H" TargetMode="External"/><Relationship Id="rId99" Type="http://schemas.openxmlformats.org/officeDocument/2006/relationships/hyperlink" Target="consultantplus://offline/ref=BDF7FD24B5C3F1F2372B6C31F1DAB925E3B150C7C4F592BFC37DFC311420A0803E0FDEA9CBAC80M8e3H" TargetMode="External"/><Relationship Id="rId101" Type="http://schemas.openxmlformats.org/officeDocument/2006/relationships/hyperlink" Target="consultantplus://offline/ref=BDF7FD24B5C3F1F2372B6C31F1DAB925E3B150C7C4F592BFC37DFC311420A0803E0FDEA9CBAC80M8e3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DC74149A7F7AB8E04A6E9090A6C5170A755BD569765DF75092ADA7B45ED52D58EAB9A35BD4A88L0e4H" TargetMode="External"/><Relationship Id="rId13" Type="http://schemas.openxmlformats.org/officeDocument/2006/relationships/hyperlink" Target="consultantplus://offline/ref=4DC74149A7F7AB8E04A6E9090A6C5170A755B2599165DF75092ADA7B45ED52D58EAB9A35BD4A8BL0e7H" TargetMode="External"/><Relationship Id="rId18" Type="http://schemas.openxmlformats.org/officeDocument/2006/relationships/hyperlink" Target="consultantplus://offline/ref=4DC74149A7F7AB8E04A6E9090A6C5170A755B2599165DF75092ADA7B45ED52D58EAB9A35BD4A8AL0eAH" TargetMode="External"/><Relationship Id="rId39" Type="http://schemas.openxmlformats.org/officeDocument/2006/relationships/hyperlink" Target="consultantplus://offline/ref=BDF7FD24B5C3F1F2372B6C31F1DAB925E3B150C7C4F592BFC37DFC311420A0803E0FDEA9CBAD8AM8e5H" TargetMode="External"/><Relationship Id="rId34" Type="http://schemas.openxmlformats.org/officeDocument/2006/relationships/hyperlink" Target="consultantplus://offline/ref=BDF7FD24B5C3F1F2372B6C31F1DAB925E3B150C7C4F592BFC37DFC311420A0803E0FDEA9CBAD8BM8e0H" TargetMode="External"/><Relationship Id="rId50" Type="http://schemas.openxmlformats.org/officeDocument/2006/relationships/hyperlink" Target="consultantplus://offline/ref=BDF7FD24B5C3F1F2372B6C31F1DAB925E3B150C7C4F592BFC37DFC311420A0803E0FDEA9CBAC82M8e5H" TargetMode="External"/><Relationship Id="rId55" Type="http://schemas.openxmlformats.org/officeDocument/2006/relationships/hyperlink" Target="consultantplus://offline/ref=BDF7FD24B5C3F1F2372B6C31F1DAB925E3B150C7C4F592BFC37DFC311420A0803E0FDEA9CBAC81M8e5H" TargetMode="External"/><Relationship Id="rId76" Type="http://schemas.openxmlformats.org/officeDocument/2006/relationships/hyperlink" Target="consultantplus://offline/ref=BDF7FD24B5C3F1F2372B6C31F1DAB925E3B150C7C4F592BFC37DFC311420A0803E0FDEA9CBAC80M8e6H" TargetMode="External"/><Relationship Id="rId97" Type="http://schemas.openxmlformats.org/officeDocument/2006/relationships/hyperlink" Target="consultantplus://offline/ref=BDF7FD24B5C3F1F2372B6C31F1DAB925E3B150C7C4F592BFC37DFC311420A0803E0FDEA9CBAC80M8e3H" TargetMode="External"/><Relationship Id="rId104" Type="http://schemas.openxmlformats.org/officeDocument/2006/relationships/hyperlink" Target="consultantplus://offline/ref=BDF7FD24B5C3F1F2372B6C31F1DAB925E3B15FC8C2F592BFC37DFC311420A0803E0FDEA9CAAE81M8e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19322</Words>
  <Characters>110136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7 сентября 1999 г</vt:lpstr>
    </vt:vector>
  </TitlesOfParts>
  <Company>NhT</Company>
  <LinksUpToDate>false</LinksUpToDate>
  <CharactersWithSpaces>129200</CharactersWithSpaces>
  <SharedDoc>false</SharedDoc>
  <HLinks>
    <vt:vector size="600" baseType="variant">
      <vt:variant>
        <vt:i4>4915208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consultantplus://offline/ref=BDF7FD24B5C3F1F2372B6C31F1DAB925E3B150C7C4F592BFC37DFC311420A0803E0FDEA9CBAC80M8e3H</vt:lpwstr>
      </vt:variant>
      <vt:variant>
        <vt:lpwstr/>
      </vt:variant>
      <vt:variant>
        <vt:i4>4915204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consultantplus://offline/ref=BDF7FD24B5C3F1F2372B6C31F1DAB925E3B15FC8C2F592BFC37DFC311420A0803E0FDEA9CAAE81M8eDH</vt:lpwstr>
      </vt:variant>
      <vt:variant>
        <vt:lpwstr/>
      </vt:variant>
      <vt:variant>
        <vt:i4>4915208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consultantplus://offline/ref=BDF7FD24B5C3F1F2372B6C31F1DAB925E3B150C7C4F592BFC37DFC311420A0803E0FDEA9CBAC80M8e3H</vt:lpwstr>
      </vt:variant>
      <vt:variant>
        <vt:lpwstr/>
      </vt:variant>
      <vt:variant>
        <vt:i4>4915203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consultantplus://offline/ref=BDF7FD24B5C3F1F2372B6C31F1DAB925E3B15FC8C2F592BFC37DFC311420A0803E0FDEA9CAAE81M8eCH</vt:lpwstr>
      </vt:variant>
      <vt:variant>
        <vt:lpwstr/>
      </vt:variant>
      <vt:variant>
        <vt:i4>4915208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consultantplus://offline/ref=BDF7FD24B5C3F1F2372B6C31F1DAB925E3B150C7C4F592BFC37DFC311420A0803E0FDEA9CBAC80M8e3H</vt:lpwstr>
      </vt:variant>
      <vt:variant>
        <vt:lpwstr/>
      </vt:variant>
      <vt:variant>
        <vt:i4>4915282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consultantplus://offline/ref=BDF7FD24B5C3F1F2372B6C31F1DAB925E3B15FC8C2F592BFC37DFC311420A0803E0FDEA9CAAE81M8e2H</vt:lpwstr>
      </vt:variant>
      <vt:variant>
        <vt:lpwstr/>
      </vt:variant>
      <vt:variant>
        <vt:i4>4915208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consultantplus://offline/ref=BDF7FD24B5C3F1F2372B6C31F1DAB925E3B150C7C4F592BFC37DFC311420A0803E0FDEA9CBAC80M8e3H</vt:lpwstr>
      </vt:variant>
      <vt:variant>
        <vt:lpwstr/>
      </vt:variant>
      <vt:variant>
        <vt:i4>4915206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consultantplus://offline/ref=BDF7FD24B5C3F1F2372B6C31F1DAB925E3B15FC8C2F592BFC37DFC311420A0803E0FDEA9CAAE83M8eDH</vt:lpwstr>
      </vt:variant>
      <vt:variant>
        <vt:lpwstr/>
      </vt:variant>
      <vt:variant>
        <vt:i4>4915208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consultantplus://offline/ref=BDF7FD24B5C3F1F2372B6C31F1DAB925E3B150C7C4F592BFC37DFC311420A0803E0FDEA9CBAC80M8e3H</vt:lpwstr>
      </vt:variant>
      <vt:variant>
        <vt:lpwstr/>
      </vt:variant>
      <vt:variant>
        <vt:i4>4915200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consultantplus://offline/ref=BDF7FD24B5C3F1F2372B6C31F1DAB925E3B15FC8C2F592BFC37DFC311420A0803E0FDEA9CAAF8AM8e3H</vt:lpwstr>
      </vt:variant>
      <vt:variant>
        <vt:lpwstr/>
      </vt:variant>
      <vt:variant>
        <vt:i4>4915208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consultantplus://offline/ref=BDF7FD24B5C3F1F2372B6C31F1DAB925E3B150C7C4F592BFC37DFC311420A0803E0FDEA9CBAC87M8e4H</vt:lpwstr>
      </vt:variant>
      <vt:variant>
        <vt:lpwstr/>
      </vt:variant>
      <vt:variant>
        <vt:i4>4915203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consultantplus://offline/ref=BDF7FD24B5C3F1F2372B6C31F1DAB925E3B15FC8C2F592BFC37DFC311420A0803E0FDEA9CAAF8BM8e3H</vt:lpwstr>
      </vt:variant>
      <vt:variant>
        <vt:lpwstr/>
      </vt:variant>
      <vt:variant>
        <vt:i4>4915208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consultantplus://offline/ref=BDF7FD24B5C3F1F2372B6C31F1DAB925E3B150C7C4F592BFC37DFC311420A0803E0FDEA9CBAC80M8e3H</vt:lpwstr>
      </vt:variant>
      <vt:variant>
        <vt:lpwstr/>
      </vt:variant>
      <vt:variant>
        <vt:i4>4915290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consultantplus://offline/ref=BDF7FD24B5C3F1F2372B6C31F1DAB925E3B15FC8C2F592BFC37DFC311420A0803E0FDEA9CBA980M8eDH</vt:lpwstr>
      </vt:variant>
      <vt:variant>
        <vt:lpwstr/>
      </vt:variant>
      <vt:variant>
        <vt:i4>4915208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consultantplus://offline/ref=BDF7FD24B5C3F1F2372B6C31F1DAB925E3B150C7C4F592BFC37DFC311420A0803E0FDEA9CBAC80M8e3H</vt:lpwstr>
      </vt:variant>
      <vt:variant>
        <vt:lpwstr/>
      </vt:variant>
      <vt:variant>
        <vt:i4>4915206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consultantplus://offline/ref=BDF7FD24B5C3F1F2372B6C31F1DAB925E3B15FC8C2F592BFC37DFC311420A0803E0FDEA9CBAF84M8eCH</vt:lpwstr>
      </vt:variant>
      <vt:variant>
        <vt:lpwstr/>
      </vt:variant>
      <vt:variant>
        <vt:i4>4915208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consultantplus://offline/ref=BDF7FD24B5C3F1F2372B6C31F1DAB925E3B150C7C4F592BFC37DFC311420A0803E0FDEA9CBAC80M8e3H</vt:lpwstr>
      </vt:variant>
      <vt:variant>
        <vt:lpwstr/>
      </vt:variant>
      <vt:variant>
        <vt:i4>4915203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consultantplus://offline/ref=BDF7FD24B5C3F1F2372B6C31F1DAB925E3B15FC8C2F592BFC37DFC311420A0803E0FDEA9CAAF85M8eDH</vt:lpwstr>
      </vt:variant>
      <vt:variant>
        <vt:lpwstr/>
      </vt:variant>
      <vt:variant>
        <vt:i4>4915208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consultantplus://offline/ref=BDF7FD24B5C3F1F2372B6C31F1DAB925E3B150C7C4F592BFC37DFC311420A0803E0FDEA9CBAC80M8e3H</vt:lpwstr>
      </vt:variant>
      <vt:variant>
        <vt:lpwstr/>
      </vt:variant>
      <vt:variant>
        <vt:i4>4915284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consultantplus://offline/ref=BDF7FD24B5C3F1F2372B6C31F1DAB925E3B15FC8C2F592BFC37DFC311420A0803E0FDEA9CAAF85M8e3H</vt:lpwstr>
      </vt:variant>
      <vt:variant>
        <vt:lpwstr/>
      </vt:variant>
      <vt:variant>
        <vt:i4>3014754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consultantplus://offline/ref=BDF7FD24B5C3F1F2372B6C31F1DAB925E6B052CBC7F8CFB5CB24F033132FFF973946D2A8CBAC8585M9e8H</vt:lpwstr>
      </vt:variant>
      <vt:variant>
        <vt:lpwstr/>
      </vt:variant>
      <vt:variant>
        <vt:i4>4915208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consultantplus://offline/ref=BDF7FD24B5C3F1F2372B6C31F1DAB925E3B150C7C4F592BFC37DFC311420A0803E0FDEA9CBAD82M8e6H</vt:lpwstr>
      </vt:variant>
      <vt:variant>
        <vt:lpwstr/>
      </vt:variant>
      <vt:variant>
        <vt:i4>4915210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consultantplus://offline/ref=BDF7FD24B5C3F1F2372B6C31F1DAB925E3B150C7C4F592BFC37DFC311420A0803E0FDEA9CBAC80M8e1H</vt:lpwstr>
      </vt:variant>
      <vt:variant>
        <vt:lpwstr/>
      </vt:variant>
      <vt:variant>
        <vt:i4>4915280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consultantplus://offline/ref=BDF7FD24B5C3F1F2372B6C31F1DAB925E3B15FC8C2F592BFC37DFC311420A0803E0FDEA9CAAF85M8e7H</vt:lpwstr>
      </vt:variant>
      <vt:variant>
        <vt:lpwstr/>
      </vt:variant>
      <vt:variant>
        <vt:i4>4915210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consultantplus://offline/ref=BDF7FD24B5C3F1F2372B6C31F1DAB925E3B150C7C4F592BFC37DFC311420A0803E0FDEA9CBAC80M8e1H</vt:lpwstr>
      </vt:variant>
      <vt:variant>
        <vt:lpwstr/>
      </vt:variant>
      <vt:variant>
        <vt:i4>4915205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consultantplus://offline/ref=BDF7FD24B5C3F1F2372B6C31F1DAB925E3B15FC8C2F592BFC37DFC311420A0803E0FDEA9CBAC85M8eDH</vt:lpwstr>
      </vt:variant>
      <vt:variant>
        <vt:lpwstr/>
      </vt:variant>
      <vt:variant>
        <vt:i4>4915285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consultantplus://offline/ref=BDF7FD24B5C3F1F2372B6C31F1DAB925E3B15FC8C2F592BFC37DFC311420A0803E0FDEA9CAAF86M8e1H</vt:lpwstr>
      </vt:variant>
      <vt:variant>
        <vt:lpwstr/>
      </vt:variant>
      <vt:variant>
        <vt:i4>4915210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consultantplus://offline/ref=BDF7FD24B5C3F1F2372B6C31F1DAB925E3B150C7C4F592BFC37DFC311420A0803E0FDEA9CBAC82M8e3H</vt:lpwstr>
      </vt:variant>
      <vt:variant>
        <vt:lpwstr/>
      </vt:variant>
      <vt:variant>
        <vt:i4>4915213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consultantplus://offline/ref=BDF7FD24B5C3F1F2372B6C31F1DAB925E3B150C7C4F592BFC37DFC311420A0803E0FDEA9CBAC80M8e6H</vt:lpwstr>
      </vt:variant>
      <vt:variant>
        <vt:lpwstr/>
      </vt:variant>
      <vt:variant>
        <vt:i4>4915213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consultantplus://offline/ref=BDF7FD24B5C3F1F2372B6C31F1DAB925E3B150C7C4F592BFC37DFC311420A0803E0FDEA9CBAC80M8e6H</vt:lpwstr>
      </vt:variant>
      <vt:variant>
        <vt:lpwstr/>
      </vt:variant>
      <vt:variant>
        <vt:i4>4915211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consultantplus://offline/ref=BDF7FD24B5C3F1F2372B6C31F1DAB925E3B150C7C4F592BFC37DFC311420A0803E0FDEA9CBAC82M8e2H</vt:lpwstr>
      </vt:variant>
      <vt:variant>
        <vt:lpwstr/>
      </vt:variant>
      <vt:variant>
        <vt:i4>4915281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consultantplus://offline/ref=BDF7FD24B5C3F1F2372B6C31F1DAB925E3B15FC8C2F592BFC37DFC311420A0803E0FDEA9CAAE86M8e6H</vt:lpwstr>
      </vt:variant>
      <vt:variant>
        <vt:lpwstr/>
      </vt:variant>
      <vt:variant>
        <vt:i4>4915211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consultantplus://offline/ref=BDF7FD24B5C3F1F2372B6C31F1DAB925E3B150C7C4F592BFC37DFC311420A0803E0FDEA9CBAC82M8e2H</vt:lpwstr>
      </vt:variant>
      <vt:variant>
        <vt:lpwstr/>
      </vt:variant>
      <vt:variant>
        <vt:i4>4915210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consultantplus://offline/ref=BDF7FD24B5C3F1F2372B6C31F1DAB925E3B150C7C4F592BFC37DFC311420A0803E0FDEA9CBAC82M8e3H</vt:lpwstr>
      </vt:variant>
      <vt:variant>
        <vt:lpwstr/>
      </vt:variant>
      <vt:variant>
        <vt:i4>4915210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consultantplus://offline/ref=BDF7FD24B5C3F1F2372B6C31F1DAB925E3B150C7C4F592BFC37DFC311420A0803E0FDEA9CBAC82M8e3H</vt:lpwstr>
      </vt:variant>
      <vt:variant>
        <vt:lpwstr/>
      </vt:variant>
      <vt:variant>
        <vt:i4>4915210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consultantplus://offline/ref=BDF7FD24B5C3F1F2372B6C31F1DAB925E3B150C7C4F592BFC37DFC311420A0803E0FDEA9CBAC82M8e3H</vt:lpwstr>
      </vt:variant>
      <vt:variant>
        <vt:lpwstr/>
      </vt:variant>
      <vt:variant>
        <vt:i4>4915210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consultantplus://offline/ref=BDF7FD24B5C3F1F2372B6C31F1DAB925E3B150C7C4F592BFC37DFC311420A0803E0FDEA9CBAC82M8e3H</vt:lpwstr>
      </vt:variant>
      <vt:variant>
        <vt:lpwstr/>
      </vt:variant>
      <vt:variant>
        <vt:i4>4915281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consultantplus://offline/ref=BDF7FD24B5C3F1F2372B6C31F1DAB925E3B15FC8C2F592BFC37DFC311420A0803E0FDEA9CAAC87M8e1H</vt:lpwstr>
      </vt:variant>
      <vt:variant>
        <vt:lpwstr/>
      </vt:variant>
      <vt:variant>
        <vt:i4>4915210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consultantplus://offline/ref=BDF7FD24B5C3F1F2372B6C31F1DAB925E3B150C7C4F592BFC37DFC311420A0803E0FDEA9CBAC82M8e3H</vt:lpwstr>
      </vt:variant>
      <vt:variant>
        <vt:lpwstr/>
      </vt:variant>
      <vt:variant>
        <vt:i4>4915281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consultantplus://offline/ref=BDF7FD24B5C3F1F2372B6C31F1DAB925E3B15FC8C2F592BFC37DFC311420A0803E0FDEA9CAAC80M8e6H</vt:lpwstr>
      </vt:variant>
      <vt:variant>
        <vt:lpwstr/>
      </vt:variant>
      <vt:variant>
        <vt:i4>4915210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consultantplus://offline/ref=BDF7FD24B5C3F1F2372B6C31F1DAB925E3B150C7C4F592BFC37DFC311420A0803E0FDEA9CBAC82M8e3H</vt:lpwstr>
      </vt:variant>
      <vt:variant>
        <vt:lpwstr/>
      </vt:variant>
      <vt:variant>
        <vt:i4>4915215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consultantplus://offline/ref=BDF7FD24B5C3F1F2372B6C31F1DAB925E3B150C7C4F592BFC37DFC311420A0803E0FDEA9CBAC80M8e4H</vt:lpwstr>
      </vt:variant>
      <vt:variant>
        <vt:lpwstr/>
      </vt:variant>
      <vt:variant>
        <vt:i4>4915210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consultantplus://offline/ref=BDF7FD24B5C3F1F2372B6C31F1DAB925E3B150C7C4F592BFC37DFC311420A0803E0FDEA9CBAC82M8e3H</vt:lpwstr>
      </vt:variant>
      <vt:variant>
        <vt:lpwstr/>
      </vt:variant>
      <vt:variant>
        <vt:i4>4915200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consultantplus://offline/ref=BDF7FD24B5C3F1F2372B6C31F1DAB925E3B15FC8C2F592BFC37DFC311420A0803E0FDEA9CAAC83M8eDH</vt:lpwstr>
      </vt:variant>
      <vt:variant>
        <vt:lpwstr/>
      </vt:variant>
      <vt:variant>
        <vt:i4>4915210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consultantplus://offline/ref=BDF7FD24B5C3F1F2372B6C31F1DAB925E3B150C7C4F592BFC37DFC311420A0803E0FDEA9CBAC82M8e3H</vt:lpwstr>
      </vt:variant>
      <vt:variant>
        <vt:lpwstr/>
      </vt:variant>
      <vt:variant>
        <vt:i4>4915210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consultantplus://offline/ref=BDF7FD24B5C3F1F2372B6C31F1DAB925E3B150C7C4F592BFC37DFC311420A0803E0FDEA9CBAC82M8e3H</vt:lpwstr>
      </vt:variant>
      <vt:variant>
        <vt:lpwstr/>
      </vt:variant>
      <vt:variant>
        <vt:i4>4915210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consultantplus://offline/ref=BDF7FD24B5C3F1F2372B6C31F1DAB925E3B150C7C4F592BFC37DFC311420A0803E0FDEA9CBAC82M8e3H</vt:lpwstr>
      </vt:variant>
      <vt:variant>
        <vt:lpwstr/>
      </vt:variant>
      <vt:variant>
        <vt:i4>4915210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consultantplus://offline/ref=BDF7FD24B5C3F1F2372B6C31F1DAB925E3B150C7C4F592BFC37DFC311420A0803E0FDEA9CBAC82M8e3H</vt:lpwstr>
      </vt:variant>
      <vt:variant>
        <vt:lpwstr/>
      </vt:variant>
      <vt:variant>
        <vt:i4>4915210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consultantplus://offline/ref=BDF7FD24B5C3F1F2372B6C31F1DAB925E3B150C7C4F592BFC37DFC311420A0803E0FDEA9CBAC82M8e3H</vt:lpwstr>
      </vt:variant>
      <vt:variant>
        <vt:lpwstr/>
      </vt:variant>
      <vt:variant>
        <vt:i4>4915294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consultantplus://offline/ref=BDF7FD24B5C3F1F2372B6C31F1DAB925E3B150C7C4F592BFC37DFC311420A0803E0FDEA9CBAC81M8eDH</vt:lpwstr>
      </vt:variant>
      <vt:variant>
        <vt:lpwstr/>
      </vt:variant>
      <vt:variant>
        <vt:i4>4915215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consultantplus://offline/ref=BDF7FD24B5C3F1F2372B6C31F1DAB925E3B150C7C4F592BFC37DFC311420A0803E0FDEA9CBAC81M8e5H</vt:lpwstr>
      </vt:variant>
      <vt:variant>
        <vt:lpwstr/>
      </vt:variant>
      <vt:variant>
        <vt:i4>4915290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consultantplus://offline/ref=BDF7FD24B5C3F1F2372B6C31F1DAB925E3B150C7C4F592BFC37DFC311420A0803E0FDEA9CBAC82M8eCH</vt:lpwstr>
      </vt:variant>
      <vt:variant>
        <vt:lpwstr/>
      </vt:variant>
      <vt:variant>
        <vt:i4>4915211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consultantplus://offline/ref=BDF7FD24B5C3F1F2372B6C31F1DAB925E3B150C7C4F592BFC37DFC311420A0803E0FDEA9CBAC82M8e2H</vt:lpwstr>
      </vt:variant>
      <vt:variant>
        <vt:lpwstr/>
      </vt:variant>
      <vt:variant>
        <vt:i4>4915209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consultantplus://offline/ref=BDF7FD24B5C3F1F2372B6C31F1DAB925E3B150C7C4F592BFC37DFC311420A0803E0FDEA9CBAC82M8e0H</vt:lpwstr>
      </vt:variant>
      <vt:variant>
        <vt:lpwstr/>
      </vt:variant>
      <vt:variant>
        <vt:i4>4915214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consultantplus://offline/ref=BDF7FD24B5C3F1F2372B6C31F1DAB925E3B150C7C4F592BFC37DFC311420A0803E0FDEA9CBAC82M8e7H</vt:lpwstr>
      </vt:variant>
      <vt:variant>
        <vt:lpwstr/>
      </vt:variant>
      <vt:variant>
        <vt:i4>4915212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consultantplus://offline/ref=BDF7FD24B5C3F1F2372B6C31F1DAB925E3B150C7C4F592BFC37DFC311420A0803E0FDEA9CBAC82M8e5H</vt:lpwstr>
      </vt:variant>
      <vt:variant>
        <vt:lpwstr/>
      </vt:variant>
      <vt:variant>
        <vt:i4>4915291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consultantplus://offline/ref=BDF7FD24B5C3F1F2372B6C31F1DAB925E3B150C7C4F592BFC37DFC311420A0803E0FDEA9CBAC83M8eCH</vt:lpwstr>
      </vt:variant>
      <vt:variant>
        <vt:lpwstr/>
      </vt:variant>
      <vt:variant>
        <vt:i4>4915211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consultantplus://offline/ref=BDF7FD24B5C3F1F2372B6C31F1DAB925E3B150C7C4F592BFC37DFC311420A0803E0FDEA9CBAC83M8e3H</vt:lpwstr>
      </vt:variant>
      <vt:variant>
        <vt:lpwstr/>
      </vt:variant>
      <vt:variant>
        <vt:i4>4915209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consultantplus://offline/ref=BDF7FD24B5C3F1F2372B6C31F1DAB925E3B150C7C4F592BFC37DFC311420A0803E0FDEA9CBAC83M8e1H</vt:lpwstr>
      </vt:variant>
      <vt:variant>
        <vt:lpwstr/>
      </vt:variant>
      <vt:variant>
        <vt:i4>4915215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consultantplus://offline/ref=BDF7FD24B5C3F1F2372B6C31F1DAB925E3B150C7C4F592BFC37DFC311420A0803E0FDEA9CBAC83M8e7H</vt:lpwstr>
      </vt:variant>
      <vt:variant>
        <vt:lpwstr/>
      </vt:variant>
      <vt:variant>
        <vt:i4>4915208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consultantplus://offline/ref=BDF7FD24B5C3F1F2372B6C31F1DAB925E3B150C7C4F592BFC37DFC311420A0803E0FDEA9CBAC83M8e0H</vt:lpwstr>
      </vt:variant>
      <vt:variant>
        <vt:lpwstr/>
      </vt:variant>
      <vt:variant>
        <vt:i4>4915208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consultantplus://offline/ref=BDF7FD24B5C3F1F2372B6C31F1DAB925E3B150C7C4F592BFC37DFC311420A0803E0FDEA9CBAC83M8e0H</vt:lpwstr>
      </vt:variant>
      <vt:variant>
        <vt:lpwstr/>
      </vt:variant>
      <vt:variant>
        <vt:i4>3014767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consultantplus://offline/ref=BDF7FD24B5C3F1F2372B6C31F1DAB925E6B052CBC7F8CFB5CB24F033132FFF973946D2A8CBAC838CM9eEH</vt:lpwstr>
      </vt:variant>
      <vt:variant>
        <vt:lpwstr/>
      </vt:variant>
      <vt:variant>
        <vt:i4>4325458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consultantplus://offline/ref=BDF7FD24B5C3F1F2372B6528F6DAB925E5BA53C7CEFBCFB5CB24F03313M2eFH</vt:lpwstr>
      </vt:variant>
      <vt:variant>
        <vt:lpwstr/>
      </vt:variant>
      <vt:variant>
        <vt:i4>4915208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consultantplus://offline/ref=BDF7FD24B5C3F1F2372B6C31F1DAB925E3B150C7C4F592BFC37DFC311420A0803E0FDEA9CBAC83M8e0H</vt:lpwstr>
      </vt:variant>
      <vt:variant>
        <vt:lpwstr/>
      </vt:variant>
      <vt:variant>
        <vt:i4>4915290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consultantplus://offline/ref=BDF7FD24B5C3F1F2372B6C31F1DAB925E3B150C7C4F592BFC37DFC311420A0803E0FDEA9CBAD8AM8e7H</vt:lpwstr>
      </vt:variant>
      <vt:variant>
        <vt:lpwstr/>
      </vt:variant>
      <vt:variant>
        <vt:i4>4915288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consultantplus://offline/ref=BDF7FD24B5C3F1F2372B6C31F1DAB925E3B150C7C4F592BFC37DFC311420A0803E0FDEA9CBAD8AM8e5H</vt:lpwstr>
      </vt:variant>
      <vt:variant>
        <vt:lpwstr/>
      </vt:variant>
      <vt:variant>
        <vt:i4>4915286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consultantplus://offline/ref=BDF7FD24B5C3F1F2372B6C31F1DAB925E3B15FC8C2F592BFC37DFC311420A0803E0FDEA9CBA587M8eCH</vt:lpwstr>
      </vt:variant>
      <vt:variant>
        <vt:lpwstr/>
      </vt:variant>
      <vt:variant>
        <vt:i4>4915210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consultantplus://offline/ref=BDF7FD24B5C3F1F2372B6C31F1DAB925E3B150C7C4F592BFC37DFC311420A0803E0FDEA9CBAD8BM8eDH</vt:lpwstr>
      </vt:variant>
      <vt:variant>
        <vt:lpwstr/>
      </vt:variant>
      <vt:variant>
        <vt:i4>4915293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consultantplus://offline/ref=BDF7FD24B5C3F1F2372B6C31F1DAB925E3B150C7C4F592BFC37DFC311420A0803E0FDEA9CBAD8BM8e3H</vt:lpwstr>
      </vt:variant>
      <vt:variant>
        <vt:lpwstr/>
      </vt:variant>
      <vt:variant>
        <vt:i4>4915292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consultantplus://offline/ref=BDF7FD24B5C3F1F2372B6C31F1DAB925E3B150C7C4F592BFC37DFC311420A0803E0FDEA9CBAD8BM8e2H</vt:lpwstr>
      </vt:variant>
      <vt:variant>
        <vt:lpwstr/>
      </vt:variant>
      <vt:variant>
        <vt:i4>4915294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consultantplus://offline/ref=BDF7FD24B5C3F1F2372B6C31F1DAB925E3B150C7C4F592BFC37DFC311420A0803E0FDEA9CBAD8BM8e0H</vt:lpwstr>
      </vt:variant>
      <vt:variant>
        <vt:lpwstr/>
      </vt:variant>
      <vt:variant>
        <vt:i4>4915285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consultantplus://offline/ref=BDF7FD24B5C3F1F2372B6C31F1DAB925E3B15FC8C2F592BFC37DFC311420A0803E0FDEA9CBAC86M8e7H</vt:lpwstr>
      </vt:variant>
      <vt:variant>
        <vt:lpwstr/>
      </vt:variant>
      <vt:variant>
        <vt:i4>4915201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consultantplus://offline/ref=BDF7FD24B5C3F1F2372B6C31F1DAB925E3B15FC8C2F592BFC37DFC311420A0803E0FDEA9CBAD8BM8e0H</vt:lpwstr>
      </vt:variant>
      <vt:variant>
        <vt:lpwstr/>
      </vt:variant>
      <vt:variant>
        <vt:i4>4915288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consultantplus://offline/ref=BDF7FD24B5C3F1F2372B6C31F1DAB925E3B150C7C4F592BFC37DFC311420A0803E0FDEA9CBAD8BM8e6H</vt:lpwstr>
      </vt:variant>
      <vt:variant>
        <vt:lpwstr/>
      </vt:variant>
      <vt:variant>
        <vt:i4>4915290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consultantplus://offline/ref=BDF7FD24B5C3F1F2372B6C31F1DAB925E3B150C7C4F592BFC37DFC311420A0803E0FDEA9CBAD8BM8e4H</vt:lpwstr>
      </vt:variant>
      <vt:variant>
        <vt:lpwstr/>
      </vt:variant>
      <vt:variant>
        <vt:i4>4915292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consultantplus://offline/ref=BDF7FD24B5C3F1F2372B6C31F1DAB925E3B150C7C4F592BFC37DFC311420A0803E0FDEA9CBAD84M8eDH</vt:lpwstr>
      </vt:variant>
      <vt:variant>
        <vt:lpwstr/>
      </vt:variant>
      <vt:variant>
        <vt:i4>4915211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consultantplus://offline/ref=BDF7FD24B5C3F1F2372B6C31F1DAB925E3B150C7C4F592BFC37DFC311420A0803E0FDEA9CBAD84M8e3H</vt:lpwstr>
      </vt:variant>
      <vt:variant>
        <vt:lpwstr/>
      </vt:variant>
      <vt:variant>
        <vt:i4>4915290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consultantplus://offline/ref=BDF7FD24B5C3F1F2372B6C31F1DAB925E3B150C7C4F592BFC37DFC311420A0803E0FDEA9CBAD85M8eCH</vt:lpwstr>
      </vt:variant>
      <vt:variant>
        <vt:lpwstr/>
      </vt:variant>
      <vt:variant>
        <vt:i4>4915290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consultantplus://offline/ref=BDF7FD24B5C3F1F2372B6C31F1DAB925E3B150C7C4F592BFC37DFC311420A0803E0FDEA9CBAD85M8eCH</vt:lpwstr>
      </vt:variant>
      <vt:variant>
        <vt:lpwstr/>
      </vt:variant>
      <vt:variant>
        <vt:i4>4915209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consultantplus://offline/ref=BDF7FD24B5C3F1F2372B6C31F1DAB925E3B150C7C4F592BFC37DFC311420A0803E0FDEA9CBAD84M8e1H</vt:lpwstr>
      </vt:variant>
      <vt:variant>
        <vt:lpwstr/>
      </vt:variant>
      <vt:variant>
        <vt:i4>4915213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consultantplus://offline/ref=BDF7FD24B5C3F1F2372B6C31F1DAB925E3B150C7C4F592BFC37DFC311420A0803E0FDEA9CBAD84M8e5H</vt:lpwstr>
      </vt:variant>
      <vt:variant>
        <vt:lpwstr/>
      </vt:variant>
      <vt:variant>
        <vt:i4>2031629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consultantplus://offline/ref=4DC74149A7F7AB8E04A6E9090A6C5170A755B2599165DF75092ADA7B45ED52D58EAB9A35BD4A8FL0eBH</vt:lpwstr>
      </vt:variant>
      <vt:variant>
        <vt:lpwstr/>
      </vt:variant>
      <vt:variant>
        <vt:i4>2031705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consultantplus://offline/ref=4DC74149A7F7AB8E04A6E9090A6C5170A755B2599165DF75092ADA7B45ED52D58EAB9A35BD4A8FL0e6H</vt:lpwstr>
      </vt:variant>
      <vt:variant>
        <vt:lpwstr/>
      </vt:variant>
      <vt:variant>
        <vt:i4>2031704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consultantplus://offline/ref=4DC74149A7F7AB8E04A6E9090A6C5170A755B2599165DF75092ADA7B45ED52D58EAB9A35BD4A8FL0e7H</vt:lpwstr>
      </vt:variant>
      <vt:variant>
        <vt:lpwstr/>
      </vt:variant>
      <vt:variant>
        <vt:i4>2031708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consultantplus://offline/ref=4DC74149A7F7AB8E04A6E9090A6C5170A755B2599165DF75092ADA7B45ED52D58EAB9A35BD4A8FL0e3H</vt:lpwstr>
      </vt:variant>
      <vt:variant>
        <vt:lpwstr/>
      </vt:variant>
      <vt:variant>
        <vt:i4>2031624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consultantplus://offline/ref=4DC74149A7F7AB8E04A6E9090A6C5170A755B2599165DF75092ADA7B45ED52D58EAB9A35BD4A8CL0eBH</vt:lpwstr>
      </vt:variant>
      <vt:variant>
        <vt:lpwstr/>
      </vt:variant>
      <vt:variant>
        <vt:i4>2031625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consultantplus://offline/ref=4DC74149A7F7AB8E04A6E9090A6C5170A755B2599165DF75092ADA7B45ED52D58EAB9A35BD4A8AL0eAH</vt:lpwstr>
      </vt:variant>
      <vt:variant>
        <vt:lpwstr/>
      </vt:variant>
      <vt:variant>
        <vt:i4>2031626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consultantplus://offline/ref=4DC74149A7F7AB8E04A6E9090A6C5170A755B2599165DF75092ADA7B45ED52D58EAB9A35BD4A8AL0eBH</vt:lpwstr>
      </vt:variant>
      <vt:variant>
        <vt:lpwstr/>
      </vt:variant>
      <vt:variant>
        <vt:i4>2031706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consultantplus://offline/ref=4DC74149A7F7AB8E04A6E9090A6C5170A755B2599165DF75092ADA7B45ED52D58EAB9A35BD4A8AL0e2H</vt:lpwstr>
      </vt:variant>
      <vt:variant>
        <vt:lpwstr/>
      </vt:variant>
      <vt:variant>
        <vt:i4>5177354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consultantplus://offline/ref=4DC74149A7F7AB8E04A6E9090A6C5170A256B7509168827F0173D67942LEe2H</vt:lpwstr>
      </vt:variant>
      <vt:variant>
        <vt:lpwstr/>
      </vt:variant>
      <vt:variant>
        <vt:i4>2031709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consultantplus://offline/ref=4DC74149A7F7AB8E04A6E9090A6C5170A755B2599165DF75092ADA7B45ED52D58EAB9A35BD4A8BL0e6H</vt:lpwstr>
      </vt:variant>
      <vt:variant>
        <vt:lpwstr/>
      </vt:variant>
      <vt:variant>
        <vt:i4>2031708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consultantplus://offline/ref=4DC74149A7F7AB8E04A6E9090A6C5170A755B2599165DF75092ADA7B45ED52D58EAB9A35BD4A8BL0e7H</vt:lpwstr>
      </vt:variant>
      <vt:variant>
        <vt:lpwstr/>
      </vt:variant>
      <vt:variant>
        <vt:i4>2031699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consultantplus://offline/ref=4DC74149A7F7AB8E04A6E9090A6C5170A755B2599165DF75092ADA7B45ED52D58EAB9A35BD4A88L0eBH</vt:lpwstr>
      </vt:variant>
      <vt:variant>
        <vt:lpwstr/>
      </vt:variant>
      <vt:variant>
        <vt:i4>2031619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consultantplus://offline/ref=4DC74149A7F7AB8E04A6E9090A6C5170A755B2599165DF75092ADA7B45ED52D58EAB9A35BD4A88L0e2H</vt:lpwstr>
      </vt:variant>
      <vt:variant>
        <vt:lpwstr/>
      </vt:variant>
      <vt:variant>
        <vt:i4>2031706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consultantplus://offline/ref=4DC74149A7F7AB8E04A6E9090A6C5170A755BD569765DF75092ADA7B45ED52D58EAB9A35BD4A88L0e4H</vt:lpwstr>
      </vt:variant>
      <vt:variant>
        <vt:lpwstr/>
      </vt:variant>
      <vt:variant>
        <vt:i4>2031706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consultantplus://offline/ref=4DC74149A7F7AB8E04A6E9090A6C5170A755BD569765DF75092ADA7B45ED52D58EAB9A35BD4A88L0e4H</vt:lpwstr>
      </vt:variant>
      <vt:variant>
        <vt:lpwstr/>
      </vt:variant>
      <vt:variant>
        <vt:i4>2031706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consultantplus://offline/ref=4DC74149A7F7AB8E04A6E9090A6C5170A755BD569765DF75092ADA7B45ED52D58EAB9A35BD4A88L0e4H</vt:lpwstr>
      </vt:variant>
      <vt:variant>
        <vt:lpwstr/>
      </vt:variant>
      <vt:variant>
        <vt:i4>2031706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consultantplus://offline/ref=4DC74149A7F7AB8E04A6E9090A6C5170A755BD569765DF75092ADA7B45ED52D58EAB9A35BD4A88L0e4H</vt:lpwstr>
      </vt:variant>
      <vt:variant>
        <vt:lpwstr/>
      </vt:variant>
      <vt:variant>
        <vt:i4>2031621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consultantplus://offline/ref=4DC74149A7F7AB8E04A6E9090A6C5170A755B2599165DF75092ADA7B45ED52D58EAB9A35BD4A89L0e5H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7 сентября 1999 г</dc:title>
  <dc:creator>Dronov</dc:creator>
  <cp:lastModifiedBy>Arkhipov Sergey</cp:lastModifiedBy>
  <cp:revision>2</cp:revision>
  <dcterms:created xsi:type="dcterms:W3CDTF">2013-01-22T18:46:00Z</dcterms:created>
  <dcterms:modified xsi:type="dcterms:W3CDTF">2013-01-22T18:46:00Z</dcterms:modified>
</cp:coreProperties>
</file>